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57" w:rsidRDefault="00E32910">
      <w:pPr>
        <w:spacing w:line="25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C33957" w:rsidRDefault="00E83E3F">
      <w:pPr>
        <w:spacing w:line="25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НИКОЛАЕВСКОГО</w:t>
      </w:r>
      <w:r w:rsidR="00E32910">
        <w:rPr>
          <w:b/>
          <w:sz w:val="26"/>
          <w:szCs w:val="26"/>
        </w:rPr>
        <w:t xml:space="preserve"> МУНИЦИПАЛЬНОГО ОБРАЗОВАНИЯ </w:t>
      </w:r>
    </w:p>
    <w:p w:rsidR="00C33957" w:rsidRDefault="00E32910">
      <w:pPr>
        <w:spacing w:line="25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ИВАНТЕЕВСКОГО МУНИЦИПАЛЬНОГО РАЙОНА  </w:t>
      </w:r>
    </w:p>
    <w:p w:rsidR="00C33957" w:rsidRDefault="00E32910">
      <w:pPr>
        <w:spacing w:line="25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</w:t>
      </w:r>
    </w:p>
    <w:p w:rsidR="00C33957" w:rsidRDefault="00C33957">
      <w:pPr>
        <w:tabs>
          <w:tab w:val="left" w:pos="4253"/>
        </w:tabs>
        <w:jc w:val="center"/>
      </w:pPr>
    </w:p>
    <w:p w:rsidR="00C33957" w:rsidRDefault="00C33957">
      <w:pPr>
        <w:pStyle w:val="1"/>
        <w:tabs>
          <w:tab w:val="left" w:pos="4253"/>
        </w:tabs>
      </w:pPr>
    </w:p>
    <w:p w:rsidR="00C33957" w:rsidRDefault="00E32910">
      <w:pPr>
        <w:pStyle w:val="1"/>
        <w:tabs>
          <w:tab w:val="left" w:pos="4253"/>
        </w:tabs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270DD6" w:rsidRDefault="00270DD6" w:rsidP="00270DD6">
      <w:pPr>
        <w:jc w:val="center"/>
        <w:rPr>
          <w:b/>
          <w:sz w:val="28"/>
        </w:rPr>
      </w:pPr>
    </w:p>
    <w:p w:rsidR="00270DD6" w:rsidRPr="00270DD6" w:rsidRDefault="00270DD6" w:rsidP="00270DD6">
      <w:pPr>
        <w:jc w:val="center"/>
        <w:rPr>
          <w:b/>
          <w:sz w:val="28"/>
        </w:rPr>
      </w:pPr>
      <w:r w:rsidRPr="00270DD6">
        <w:rPr>
          <w:b/>
          <w:sz w:val="28"/>
        </w:rPr>
        <w:t>№ 40</w:t>
      </w:r>
    </w:p>
    <w:p w:rsidR="00C33957" w:rsidRDefault="00C33957">
      <w:pPr>
        <w:pStyle w:val="1"/>
        <w:tabs>
          <w:tab w:val="left" w:pos="4253"/>
        </w:tabs>
        <w:jc w:val="left"/>
        <w:rPr>
          <w:b/>
          <w:sz w:val="26"/>
          <w:szCs w:val="26"/>
        </w:rPr>
      </w:pPr>
    </w:p>
    <w:p w:rsidR="00E83E3F" w:rsidRPr="00E83E3F" w:rsidRDefault="00E32910">
      <w:pPr>
        <w:pStyle w:val="1"/>
        <w:tabs>
          <w:tab w:val="left" w:pos="4253"/>
        </w:tabs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270DD6">
        <w:rPr>
          <w:b/>
        </w:rPr>
        <w:t>28 декабря 2015г</w:t>
      </w:r>
      <w:r w:rsidR="00270DD6">
        <w:rPr>
          <w:b/>
        </w:rPr>
        <w:tab/>
      </w:r>
      <w:r w:rsidR="00270DD6">
        <w:rPr>
          <w:b/>
        </w:rPr>
        <w:tab/>
      </w:r>
      <w:r w:rsidR="00270DD6">
        <w:rPr>
          <w:b/>
        </w:rPr>
        <w:tab/>
      </w:r>
      <w:r w:rsidR="00270DD6">
        <w:rPr>
          <w:b/>
        </w:rPr>
        <w:tab/>
      </w:r>
      <w:r w:rsidR="00270DD6">
        <w:rPr>
          <w:b/>
        </w:rPr>
        <w:tab/>
        <w:t xml:space="preserve"> </w:t>
      </w:r>
      <w:proofErr w:type="gramStart"/>
      <w:r w:rsidR="00270DD6">
        <w:rPr>
          <w:b/>
        </w:rPr>
        <w:t>с</w:t>
      </w:r>
      <w:proofErr w:type="gramEnd"/>
      <w:r w:rsidR="00270DD6">
        <w:rPr>
          <w:b/>
        </w:rPr>
        <w:t>. Николаевка</w:t>
      </w:r>
    </w:p>
    <w:p w:rsidR="00C33957" w:rsidRDefault="00C33957">
      <w:pPr>
        <w:pStyle w:val="1"/>
        <w:tabs>
          <w:tab w:val="left" w:pos="4253"/>
        </w:tabs>
        <w:jc w:val="right"/>
        <w:rPr>
          <w:b/>
        </w:rPr>
      </w:pPr>
    </w:p>
    <w:p w:rsidR="00C33957" w:rsidRDefault="00C33957">
      <w:pPr>
        <w:rPr>
          <w:b/>
          <w:sz w:val="28"/>
          <w:szCs w:val="28"/>
        </w:rPr>
      </w:pPr>
    </w:p>
    <w:p w:rsidR="00C33957" w:rsidRDefault="00E32910">
      <w:pPr>
        <w:ind w:right="2450"/>
        <w:jc w:val="both"/>
        <w:rPr>
          <w:b/>
        </w:rPr>
      </w:pPr>
      <w:r>
        <w:rPr>
          <w:b/>
        </w:rPr>
        <w:t xml:space="preserve">Об утверждении Порядка формирования, утверждения и ведения плана-графика закупок товаров, работ, услуг,  а также об утверждении требований к форме плана-графика закупок товаров, работ, услуг на обеспечение нужд администрации </w:t>
      </w:r>
      <w:r w:rsidR="006F1A99">
        <w:rPr>
          <w:b/>
        </w:rPr>
        <w:t>Николаевского</w:t>
      </w:r>
      <w:r>
        <w:rPr>
          <w:b/>
        </w:rPr>
        <w:t xml:space="preserve"> муниципального образования Ивантеевского муниципального района</w:t>
      </w:r>
    </w:p>
    <w:p w:rsidR="00C33957" w:rsidRDefault="00C33957">
      <w:pPr>
        <w:rPr>
          <w:b/>
          <w:sz w:val="28"/>
          <w:szCs w:val="28"/>
        </w:rPr>
      </w:pPr>
    </w:p>
    <w:p w:rsidR="00C33957" w:rsidRDefault="00C33957">
      <w:pPr>
        <w:rPr>
          <w:b/>
          <w:sz w:val="28"/>
          <w:szCs w:val="28"/>
        </w:rPr>
      </w:pPr>
    </w:p>
    <w:p w:rsidR="00C33957" w:rsidRDefault="00E32910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5 статьи 21 Федерального закона от 5 апреля 2013 г.</w:t>
      </w:r>
      <w:r w:rsidR="006F1A99">
        <w:rPr>
          <w:sz w:val="28"/>
          <w:szCs w:val="28"/>
        </w:rPr>
        <w:t xml:space="preserve"> </w:t>
      </w:r>
      <w:r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05 июня 2015 г.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</w:t>
      </w:r>
      <w:proofErr w:type="gramEnd"/>
      <w:r>
        <w:rPr>
          <w:sz w:val="28"/>
          <w:szCs w:val="28"/>
        </w:rPr>
        <w:t xml:space="preserve"> нужд, а также о требованиях к форме плана-графика закупок товаров, работ, услуг», администрация </w:t>
      </w:r>
      <w:r w:rsidR="006F1A99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муниципального образования Ивантеевского муниципального района ПОСТАНОВЛЯЕТ: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формирования, утверждения и ведения плана-графика закупок товаров, работ, услуг, а также утвердить требования к форме плана-графика закупок товаров, работ, услуг на обеспечение нужд </w:t>
      </w:r>
      <w:r w:rsidR="006F1A99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муниципального образования Ивантеевского муниципального района (приложение).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Порядок формирования, утверждения и ведения плана - графика закупок товаров, работ, услуг, требования к форме плана-графика закупок товаров, работ, услуг на обеспечение нужд </w:t>
      </w:r>
      <w:r w:rsidR="006F1A99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муниципального образования Ивантеевского муниципального района применяется с 1 января 2016 г.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официального</w:t>
      </w:r>
    </w:p>
    <w:p w:rsidR="00C33957" w:rsidRDefault="00E32910">
      <w:pPr>
        <w:jc w:val="both"/>
        <w:rPr>
          <w:sz w:val="28"/>
          <w:szCs w:val="28"/>
        </w:rPr>
      </w:pPr>
      <w:r>
        <w:rPr>
          <w:sz w:val="28"/>
          <w:szCs w:val="28"/>
        </w:rPr>
        <w:t>опубликования (обнародования), но не ранее 01 января 2016 года.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Разместить в единой информационной системе в сфере закупок, а до ввода ее в эксплуатацию – на официальном сайте Российской Федерации </w:t>
      </w:r>
      <w:proofErr w:type="gramStart"/>
      <w:r>
        <w:rPr>
          <w:sz w:val="28"/>
          <w:szCs w:val="28"/>
        </w:rPr>
        <w:t>в</w:t>
      </w:r>
      <w:proofErr w:type="gramEnd"/>
    </w:p>
    <w:p w:rsidR="00C33957" w:rsidRDefault="00E32910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 – телекоммуникационной сети «Интернет» для размещения</w:t>
      </w:r>
    </w:p>
    <w:p w:rsidR="00C33957" w:rsidRDefault="00E32910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информации о размещении заказов на поставку товаров, выполнение работ,</w:t>
      </w:r>
    </w:p>
    <w:p w:rsidR="00C33957" w:rsidRDefault="00E3291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оказание услуг (</w:t>
      </w:r>
      <w:proofErr w:type="spellStart"/>
      <w:r>
        <w:rPr>
          <w:sz w:val="28"/>
          <w:szCs w:val="28"/>
        </w:rPr>
        <w:t>www.zakupki.gov.ru</w:t>
      </w:r>
      <w:proofErr w:type="spellEnd"/>
      <w:r>
        <w:rPr>
          <w:sz w:val="28"/>
          <w:szCs w:val="28"/>
        </w:rPr>
        <w:t>) в соответствии с частью 15 статьи 21</w:t>
      </w:r>
    </w:p>
    <w:p w:rsidR="00C33957" w:rsidRDefault="00E32910">
      <w:pPr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 от 5 апреля 2013 года № 44-ФЗ «О контрактной системе в сфере закупок товаров, работ, услуг для обеспечения государственных и</w:t>
      </w:r>
    </w:p>
    <w:p w:rsidR="00C33957" w:rsidRDefault="00E329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муниципальных нужд», обнародовать на официальном сайте администрации </w:t>
      </w:r>
      <w:r w:rsidR="006F1A99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муниципального образования Ивантеевского муниципального района.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33957" w:rsidRDefault="00C33957">
      <w:pPr>
        <w:jc w:val="both"/>
        <w:rPr>
          <w:sz w:val="28"/>
          <w:szCs w:val="28"/>
        </w:rPr>
      </w:pPr>
    </w:p>
    <w:p w:rsidR="00C33957" w:rsidRDefault="00C33957">
      <w:pPr>
        <w:jc w:val="both"/>
        <w:rPr>
          <w:sz w:val="28"/>
          <w:szCs w:val="28"/>
        </w:rPr>
      </w:pPr>
    </w:p>
    <w:p w:rsidR="006F1A99" w:rsidRDefault="00E329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  <w:proofErr w:type="gramStart"/>
      <w:r w:rsidR="006F1A99">
        <w:rPr>
          <w:b/>
          <w:sz w:val="28"/>
          <w:szCs w:val="28"/>
        </w:rPr>
        <w:t>Николаевского</w:t>
      </w:r>
      <w:proofErr w:type="gramEnd"/>
    </w:p>
    <w:p w:rsidR="006F1A99" w:rsidRDefault="00E329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270DD6">
        <w:rPr>
          <w:b/>
          <w:sz w:val="28"/>
          <w:szCs w:val="28"/>
        </w:rPr>
        <w:tab/>
      </w:r>
      <w:r w:rsidR="00270DD6">
        <w:rPr>
          <w:b/>
          <w:sz w:val="28"/>
          <w:szCs w:val="28"/>
        </w:rPr>
        <w:tab/>
      </w:r>
      <w:r w:rsidR="00270DD6">
        <w:rPr>
          <w:b/>
          <w:sz w:val="28"/>
          <w:szCs w:val="28"/>
        </w:rPr>
        <w:tab/>
      </w:r>
      <w:r w:rsidR="00270DD6">
        <w:rPr>
          <w:b/>
          <w:sz w:val="28"/>
          <w:szCs w:val="28"/>
        </w:rPr>
        <w:tab/>
      </w:r>
      <w:r w:rsidR="00270DD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270DD6">
        <w:rPr>
          <w:b/>
          <w:sz w:val="28"/>
          <w:szCs w:val="28"/>
        </w:rPr>
        <w:t xml:space="preserve"> А.А. Демидов</w:t>
      </w:r>
    </w:p>
    <w:p w:rsidR="00C33957" w:rsidRDefault="00C33957">
      <w:pPr>
        <w:jc w:val="both"/>
        <w:rPr>
          <w:sz w:val="28"/>
          <w:szCs w:val="28"/>
        </w:rPr>
      </w:pPr>
    </w:p>
    <w:p w:rsidR="00C33957" w:rsidRDefault="00E32910">
      <w:pPr>
        <w:pageBreakBefore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270DD6" w:rsidRDefault="00E32910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</w:t>
      </w:r>
      <w:r w:rsidR="00270DD6">
        <w:rPr>
          <w:sz w:val="20"/>
          <w:szCs w:val="20"/>
        </w:rPr>
        <w:t xml:space="preserve"> администрации </w:t>
      </w:r>
    </w:p>
    <w:p w:rsidR="00270DD6" w:rsidRDefault="00270DD6">
      <w:pPr>
        <w:jc w:val="right"/>
        <w:rPr>
          <w:sz w:val="20"/>
          <w:szCs w:val="20"/>
        </w:rPr>
      </w:pPr>
      <w:r>
        <w:rPr>
          <w:sz w:val="20"/>
          <w:szCs w:val="20"/>
        </w:rPr>
        <w:t>Николаевского муниципального образования</w:t>
      </w:r>
    </w:p>
    <w:p w:rsidR="00C33957" w:rsidRDefault="00270DD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28.12.2015 №40 </w:t>
      </w:r>
    </w:p>
    <w:p w:rsidR="00C33957" w:rsidRDefault="00C33957">
      <w:pPr>
        <w:jc w:val="right"/>
        <w:rPr>
          <w:sz w:val="20"/>
          <w:szCs w:val="20"/>
        </w:rPr>
      </w:pPr>
    </w:p>
    <w:p w:rsidR="00C33957" w:rsidRDefault="00C33957">
      <w:pPr>
        <w:jc w:val="both"/>
        <w:rPr>
          <w:sz w:val="28"/>
          <w:szCs w:val="28"/>
        </w:rPr>
      </w:pPr>
    </w:p>
    <w:p w:rsidR="00C33957" w:rsidRDefault="00E329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</w:t>
      </w:r>
    </w:p>
    <w:p w:rsidR="00C33957" w:rsidRDefault="00E329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формирования, утверждения и ведения плана-графика</w:t>
      </w:r>
    </w:p>
    <w:p w:rsidR="00C33957" w:rsidRDefault="00E32910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закупок товаров, работ, услуг на обеспечение муниципальных нужд  </w:t>
      </w:r>
      <w:r w:rsidR="006F1A99">
        <w:rPr>
          <w:b/>
          <w:sz w:val="28"/>
          <w:szCs w:val="28"/>
        </w:rPr>
        <w:t>Николаевского</w:t>
      </w:r>
      <w:r>
        <w:rPr>
          <w:b/>
          <w:sz w:val="28"/>
          <w:szCs w:val="28"/>
        </w:rPr>
        <w:t xml:space="preserve"> муниципального образования</w:t>
      </w:r>
    </w:p>
    <w:p w:rsidR="00C33957" w:rsidRDefault="00E329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Ивантеевского муниципального района,</w:t>
      </w:r>
    </w:p>
    <w:p w:rsidR="00C33957" w:rsidRDefault="00E329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том числе казенных и подведомственных им учреждений</w:t>
      </w:r>
    </w:p>
    <w:p w:rsidR="00C33957" w:rsidRDefault="00C33957">
      <w:pPr>
        <w:jc w:val="center"/>
        <w:rPr>
          <w:b/>
          <w:sz w:val="26"/>
          <w:szCs w:val="26"/>
        </w:rPr>
      </w:pPr>
    </w:p>
    <w:p w:rsidR="00C33957" w:rsidRDefault="00E32910" w:rsidP="006F1A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Настоящий Порядок устанавливает требования к формированию,</w:t>
      </w:r>
      <w:r w:rsidR="006F1A9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утверждению и ведению плана-графика закупок товаров, работ, услуг на</w:t>
      </w:r>
      <w:r w:rsidR="006F1A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обеспечение муниципальных нужд (далее — закупки) </w:t>
      </w:r>
      <w:r w:rsidR="006F1A99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муниципального образования Ивантеевского муниципального района, в том числе казенных и подведомственных им учреждений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(далее - Федеральный закон).</w:t>
      </w:r>
      <w:proofErr w:type="gramEnd"/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Порядок формирования, утверждения и ведения плана-графика закупок, устанавливаемый администрацией </w:t>
      </w:r>
      <w:r w:rsidR="006F1A99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муниципального образования Ивантеевского муниципального района с учетом настоящих требований, в течение 3 дней со дня их утверждения подлежит размещению в единой информационной системе в сфере закупок.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Планы-графики закупок утверждаются в течение 10 рабочих дней</w:t>
      </w:r>
    </w:p>
    <w:p w:rsidR="00C33957" w:rsidRDefault="00E32910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следующими заказчиками: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муниципальными заказчиками, действующими от имени муниципального образования,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муниципальным образованием, за исключением закупок, осуществляемых в соответствии с частями 2 и 6 статьи 15 Федерального закона, - со дня утверждения планов финансово-хозяйственной деятельности;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Планы-графики закупок формируются заказчиками, указанными в пункте 3 настоящих требований, ежегодно на очередной финансовый год в соответствии с планом закупок в сроки, установленные администрацией </w:t>
      </w:r>
      <w:r w:rsidR="006F1A99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муниципального образования  Ивантеевского муниципального района с учетом следующих положений: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заказчики, указанные в подпункте "а" пункта 3 настоящих требований, - в сроки, установленные главными распорядителями средств бюджета местного бюджета, органами управления территориальными государственными внебюджетными фондами, но не позднее сроков, установленных администрацией </w:t>
      </w:r>
      <w:r w:rsidR="006F1A99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муниципального образования Ивантеевского муниципального района: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формируют планы-графики закупок после внесения проекта решения о</w:t>
      </w:r>
    </w:p>
    <w:p w:rsidR="00C33957" w:rsidRDefault="00E3291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бюджете</w:t>
      </w:r>
      <w:proofErr w:type="gramEnd"/>
      <w:r>
        <w:rPr>
          <w:sz w:val="28"/>
          <w:szCs w:val="28"/>
        </w:rPr>
        <w:t xml:space="preserve"> на рассмотрение законодательного представительного органа муниципального образования;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заказчики, указанные в подпункте "б" пункта 3 настоящих требований, - в сроки, установленные органами, осуществляющими функции и полномочия их учредителя, но не позднее сроков, установленных администрацией </w:t>
      </w:r>
      <w:r w:rsidR="006F1A99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муниципального образования Ивантеевского муниципального района:</w:t>
      </w:r>
      <w:proofErr w:type="gramEnd"/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формируют планы-графики закупок после внесения проекта решения о</w:t>
      </w:r>
    </w:p>
    <w:p w:rsidR="00C33957" w:rsidRDefault="00E3291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бюджете</w:t>
      </w:r>
      <w:proofErr w:type="gramEnd"/>
      <w:r>
        <w:rPr>
          <w:sz w:val="28"/>
          <w:szCs w:val="28"/>
        </w:rPr>
        <w:t xml:space="preserve"> на рассмотрение законодательного представительного органа муниципального образования;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C33957" w:rsidRPr="006F1A99" w:rsidRDefault="00E32910" w:rsidP="006F1A99">
      <w:pPr>
        <w:ind w:firstLine="567"/>
        <w:jc w:val="both"/>
        <w:rPr>
          <w:sz w:val="28"/>
        </w:rPr>
      </w:pPr>
      <w:r w:rsidRPr="006F1A99">
        <w:rPr>
          <w:sz w:val="28"/>
        </w:rPr>
        <w:t>5. Формирование, утверждение и ведение планов-графиков закупок заказчиками, указанными в пункте  3 настоящих требований, осуществляется от лица соответствующих органов местного самоуправления, передавших этим заказчикам свои полномочия.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>
        <w:rPr>
          <w:sz w:val="28"/>
          <w:szCs w:val="28"/>
        </w:rPr>
        <w:t xml:space="preserve"> Федерации в соответствии со статьей 111 Федерального закона.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В случае если определение поставщиков (подрядчиков, исполнителей) для заказчиков, указанных в пункте 3 настоящих требований, осуществляется</w:t>
      </w:r>
    </w:p>
    <w:p w:rsidR="00C33957" w:rsidRDefault="00E32910">
      <w:pPr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статьей 26 Федерального закона,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</w:t>
      </w:r>
      <w:r>
        <w:rPr>
          <w:sz w:val="28"/>
          <w:szCs w:val="28"/>
        </w:rPr>
        <w:lastRenderedPageBreak/>
        <w:t>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В случае если период осуществления закупки, включаемой в план-график закупок заказчиков, указанных в пункте 3 настоящих требований,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Заказчики, указанные в пункте 3 настоящих требований, ведут планы -  графики закупок в соответствии с положениями Федерального закона и</w:t>
      </w:r>
    </w:p>
    <w:p w:rsidR="00C33957" w:rsidRDefault="00E32910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настоящими требованиями. Внесение изменений в планы-графики закупок</w:t>
      </w:r>
    </w:p>
    <w:p w:rsidR="00C33957" w:rsidRDefault="00E32910">
      <w:pPr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осуществляется в случае внесения изменений в план закупок, а также в следующих случаях: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изменение объема и (или) стоимости </w:t>
      </w:r>
      <w:proofErr w:type="gramStart"/>
      <w:r>
        <w:rPr>
          <w:sz w:val="28"/>
          <w:szCs w:val="28"/>
        </w:rPr>
        <w:t>планируемых</w:t>
      </w:r>
      <w:proofErr w:type="gramEnd"/>
      <w:r>
        <w:rPr>
          <w:sz w:val="28"/>
          <w:szCs w:val="28"/>
        </w:rPr>
        <w:t xml:space="preserve"> к приобретению</w:t>
      </w:r>
    </w:p>
    <w:p w:rsidR="00C33957" w:rsidRDefault="00E329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товаров, работ, услуг, </w:t>
      </w:r>
      <w:proofErr w:type="gramStart"/>
      <w:r>
        <w:rPr>
          <w:sz w:val="28"/>
          <w:szCs w:val="28"/>
        </w:rPr>
        <w:t>выявленное</w:t>
      </w:r>
      <w:proofErr w:type="gramEnd"/>
      <w:r>
        <w:rPr>
          <w:sz w:val="28"/>
          <w:szCs w:val="28"/>
        </w:rPr>
        <w:t xml:space="preserve"> в результате подготовки к осуществлению</w:t>
      </w:r>
    </w:p>
    <w:p w:rsidR="00C33957" w:rsidRDefault="00E329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 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отмена заказчиком закупки, предусмотренной планом-графиком закупок;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выдача предписания органами контроля, определенными статьей 99</w:t>
      </w:r>
    </w:p>
    <w:p w:rsidR="00C33957" w:rsidRDefault="00E32910">
      <w:pPr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закона, в том числе об аннулировании процедуры определения</w:t>
      </w:r>
    </w:p>
    <w:p w:rsidR="00C33957" w:rsidRDefault="00E3291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поставщиков (подрядчиков, исполнителей);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 реализация решения, принятого заказчиком по итогам обязательного</w:t>
      </w:r>
    </w:p>
    <w:p w:rsidR="00C33957" w:rsidRDefault="00E32910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общественного обсуждения закупки;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ж) возникновение обстоятельств, предвидеть которые на дату утверждения плана-графика закупок было невозможно;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иные случаи, установленные администрацией </w:t>
      </w:r>
      <w:r w:rsidR="006F1A99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муниципального образования Ивантеевского муниципального района в порядке формирования, утверждения и ведения планов - графиков закупок.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Внесение изменений в план-график закупок по каждому объекту закупки осуществляется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10 дней до дня размещения в единой информационной системе в сфере закупок (а до ввода ее в эксплуатацию – на официальном сайте Российской Федерации в информационно - 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proofErr w:type="spellStart"/>
      <w:r>
        <w:rPr>
          <w:sz w:val="28"/>
          <w:szCs w:val="28"/>
        </w:rPr>
        <w:t>www.zakupki.gov.ru</w:t>
      </w:r>
      <w:proofErr w:type="spellEnd"/>
      <w:r>
        <w:rPr>
          <w:sz w:val="28"/>
          <w:szCs w:val="28"/>
        </w:rPr>
        <w:t xml:space="preserve">) извещения об осуществлении закупки, направления приглашения принять участие в определении поставщика </w:t>
      </w:r>
      <w:r>
        <w:rPr>
          <w:sz w:val="28"/>
          <w:szCs w:val="28"/>
        </w:rPr>
        <w:lastRenderedPageBreak/>
        <w:t>(подрядчика, исполнителя), за исключением случая, указанного в пункте 12 настоящих требований, а в случае,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</w:t>
      </w:r>
    </w:p>
    <w:p w:rsidR="00C33957" w:rsidRDefault="00E32910">
      <w:pPr>
        <w:jc w:val="both"/>
        <w:rPr>
          <w:sz w:val="28"/>
          <w:szCs w:val="28"/>
        </w:rPr>
      </w:pPr>
      <w:r>
        <w:rPr>
          <w:sz w:val="28"/>
          <w:szCs w:val="28"/>
        </w:rPr>
        <w:t>(подрядчика, исполнителя), - до даты заключения контракта.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>
        <w:rPr>
          <w:sz w:val="28"/>
          <w:szCs w:val="28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 и</w:t>
      </w:r>
      <w:proofErr w:type="gramEnd"/>
      <w:r>
        <w:rPr>
          <w:sz w:val="28"/>
          <w:szCs w:val="28"/>
        </w:rPr>
        <w:t xml:space="preserve"> 28 части 1 статьи 93 Федерального закона -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один день до даты заключения контракта.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закона, в том числе: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статьей 22 Федерального закона; обоснование способа определения поставщика (подрядчика, исполнителя) в соответствии с главой 3 Федерального закона,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закона.</w:t>
      </w:r>
      <w:proofErr w:type="gramEnd"/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Порядок формирования, утверждения и ведения плана-графика закупок, устанавливаемый администрацией </w:t>
      </w:r>
      <w:r w:rsidR="006F1A99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муниципального образования Ивантеевского муниципального района, должен предусматривать соответствие включаемой в план-график закупок информации показателям плана закупок, в том числе: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соответствие включаемых в план-график закупок идентификационных</w:t>
      </w:r>
    </w:p>
    <w:p w:rsidR="00C33957" w:rsidRDefault="00E32910">
      <w:pPr>
        <w:jc w:val="both"/>
        <w:rPr>
          <w:sz w:val="28"/>
          <w:szCs w:val="28"/>
        </w:rPr>
      </w:pPr>
      <w:r>
        <w:rPr>
          <w:sz w:val="28"/>
          <w:szCs w:val="28"/>
        </w:rPr>
        <w:t>кодов закупок идентификационному коду закупки, включенному в план закупок;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C33957" w:rsidRDefault="00C33957">
      <w:pPr>
        <w:jc w:val="both"/>
        <w:rPr>
          <w:sz w:val="28"/>
          <w:szCs w:val="28"/>
        </w:rPr>
      </w:pPr>
    </w:p>
    <w:p w:rsidR="00C33957" w:rsidRDefault="00C33957">
      <w:pPr>
        <w:jc w:val="both"/>
        <w:rPr>
          <w:sz w:val="28"/>
          <w:szCs w:val="28"/>
        </w:rPr>
      </w:pPr>
    </w:p>
    <w:p w:rsidR="00C33957" w:rsidRDefault="00C33957">
      <w:pPr>
        <w:jc w:val="both"/>
        <w:rPr>
          <w:sz w:val="28"/>
          <w:szCs w:val="28"/>
        </w:rPr>
      </w:pPr>
    </w:p>
    <w:p w:rsidR="00C33957" w:rsidRDefault="00E329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ТРЕБОВАНИЯ</w:t>
      </w:r>
    </w:p>
    <w:p w:rsidR="00C33957" w:rsidRDefault="00E329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ФОРМЕ ПЛАНА-ГРАФИКА ЗАКУПОК ТОВАРОВ, РАБОТ, УСЛУГ</w:t>
      </w:r>
    </w:p>
    <w:p w:rsidR="00C33957" w:rsidRDefault="00C33957">
      <w:pPr>
        <w:jc w:val="center"/>
        <w:rPr>
          <w:sz w:val="28"/>
          <w:szCs w:val="28"/>
        </w:rPr>
      </w:pP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План-график закупок товаров, работ, услуг для обеспечения муниципальных нужд) (далее - закупки) представляет собой единый документ, форма которого </w:t>
      </w:r>
      <w:proofErr w:type="gramStart"/>
      <w:r>
        <w:rPr>
          <w:sz w:val="28"/>
          <w:szCs w:val="28"/>
        </w:rPr>
        <w:t>включает</w:t>
      </w:r>
      <w:proofErr w:type="gramEnd"/>
      <w:r>
        <w:rPr>
          <w:sz w:val="28"/>
          <w:szCs w:val="28"/>
        </w:rPr>
        <w:t xml:space="preserve"> в том числе следующие сведения: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полное наименование, место нахождения, телефон и адрес </w:t>
      </w:r>
      <w:proofErr w:type="gramStart"/>
      <w:r>
        <w:rPr>
          <w:sz w:val="28"/>
          <w:szCs w:val="28"/>
        </w:rPr>
        <w:t>электронной</w:t>
      </w:r>
      <w:proofErr w:type="gramEnd"/>
    </w:p>
    <w:p w:rsidR="00C33957" w:rsidRDefault="00E32910">
      <w:pPr>
        <w:jc w:val="both"/>
        <w:rPr>
          <w:sz w:val="28"/>
          <w:szCs w:val="28"/>
        </w:rPr>
      </w:pPr>
      <w:r>
        <w:rPr>
          <w:sz w:val="28"/>
          <w:szCs w:val="28"/>
        </w:rPr>
        <w:t>почты муниципального заказчика, действующего от имени муниципального</w:t>
      </w:r>
    </w:p>
    <w:p w:rsidR="00C33957" w:rsidRDefault="00E32910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(далее - муниципальный заказчик), или юридического лица, осуществляющего формирование, утверждение и ведение плана-графика закупок;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идентификационный номер налогоплательщика;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код причины постановки на учет;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код по Общероссийскому классификатору территорий муниципальных образований, идентифицирующий: муниципальное образование - в отношении плана-графика закупок для обеспечения муниципальных нужд;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код по Общероссийскому классификатору предприятий и организаций;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 код по Общероссийскому классификатору организационно-правовых</w:t>
      </w:r>
    </w:p>
    <w:p w:rsidR="00C33957" w:rsidRDefault="00E32910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форм;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ж) совокупный годовой объем закупок (</w:t>
      </w:r>
      <w:proofErr w:type="spellStart"/>
      <w:r>
        <w:rPr>
          <w:sz w:val="28"/>
          <w:szCs w:val="28"/>
        </w:rPr>
        <w:t>справочно</w:t>
      </w:r>
      <w:proofErr w:type="spellEnd"/>
      <w:r>
        <w:rPr>
          <w:sz w:val="28"/>
          <w:szCs w:val="28"/>
        </w:rPr>
        <w:t>);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таблица, </w:t>
      </w:r>
      <w:proofErr w:type="gramStart"/>
      <w:r>
        <w:rPr>
          <w:sz w:val="28"/>
          <w:szCs w:val="28"/>
        </w:rPr>
        <w:t>содержащая</w:t>
      </w:r>
      <w:proofErr w:type="gramEnd"/>
      <w:r>
        <w:rPr>
          <w:sz w:val="28"/>
          <w:szCs w:val="28"/>
        </w:rPr>
        <w:t xml:space="preserve"> в том числе следующую информацию с учетом</w:t>
      </w:r>
    </w:p>
    <w:p w:rsidR="00C33957" w:rsidRDefault="00E32910">
      <w:p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особенностей, предусмотренных пунктом 2 настоящих требований: идентификационный код закупки, сформированный в соответствии со статьей 23 Федерального закона "О контрактной системе в сфере закупок товаров, работ, услуг для обеспечения государственных и муниципальных нужд" (далее Федеральный закон);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объекта закупки (в случае, если при осуществлении закупки выделяются лоты, в плане-графике закупок объект закупки указывается раздельно по каждому лоту);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начальная (максимальная) цена контракта, цена контракта, заключаемого с единственным поставщиком (подрядчиком, исполнителем), сформированная в соответствии со статьей 22 Федерального закона (в случае, если при заключении контракта на выполнение работ по техническому обслуживанию и (или) ремонту техники, оборудования, оказанию услуг связи, юридических услуг, медицинских услуг, образовательных услуг, услуг общественного питания, услуг переводчика, услуг по перевозкам грузов, пассажиров и багажа, гостиничных услуг</w:t>
      </w:r>
      <w:proofErr w:type="gramEnd"/>
      <w:r>
        <w:rPr>
          <w:sz w:val="28"/>
          <w:szCs w:val="28"/>
        </w:rPr>
        <w:t xml:space="preserve"> и услуг по проведению оценки невозможно определить объем подлежащих выполнению таких работ (услуг), указываются также цена запасных частей или каждой запасной части к технике, оборудованию, цена единицы работы или услуги);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аванса (если предусмотрена выплата аванса);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этапы оплаты (суммы планируемых платежей) на текущий финансовый год, если исполнение контракта и его оплата предусмотрены поэтапно (в </w:t>
      </w:r>
      <w:r>
        <w:rPr>
          <w:sz w:val="28"/>
          <w:szCs w:val="28"/>
        </w:rPr>
        <w:lastRenderedPageBreak/>
        <w:t xml:space="preserve">случае, если период осуществления закупки, включаемой в план-график закупок муниципального заказчика в соответствии с бюджетным законодательством Российской </w:t>
      </w:r>
      <w:proofErr w:type="gramStart"/>
      <w:r>
        <w:rPr>
          <w:sz w:val="28"/>
          <w:szCs w:val="28"/>
        </w:rPr>
        <w:t>Федерации</w:t>
      </w:r>
      <w:proofErr w:type="gramEnd"/>
      <w:r>
        <w:rPr>
          <w:sz w:val="28"/>
          <w:szCs w:val="28"/>
        </w:rPr>
        <w:t xml:space="preserve"> либо в план-график закупок или муниципального унитарного предприятия, превышает срок, на который утверждается план-график закупок, указываются сумма по годам планового периода, а также общая сумма планируемых платежей за пределами планового периода);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объекта закупки, которое может </w:t>
      </w:r>
      <w:proofErr w:type="gramStart"/>
      <w:r>
        <w:rPr>
          <w:sz w:val="28"/>
          <w:szCs w:val="28"/>
        </w:rPr>
        <w:t>включать</w:t>
      </w:r>
      <w:proofErr w:type="gramEnd"/>
      <w:r>
        <w:rPr>
          <w:sz w:val="28"/>
          <w:szCs w:val="28"/>
        </w:rPr>
        <w:t xml:space="preserve"> в том числе его</w:t>
      </w:r>
    </w:p>
    <w:p w:rsidR="00C33957" w:rsidRDefault="00E32910">
      <w:pPr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функциональные, технические и качественные характеристики, эксплуатационные характеристики (при необходимости), позволяющие идентифицировать предмет контракта с учетом положений статьи 33 Федерального закона, включая информацию о применении критерия стоимости жизненного цикла товара или созданного в результате выполнения работы объекта (в случае применения указанного критерия) при определении поставщика (подрядчика, исполнителя);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единица измерения объекта закупки и ее код по Общероссийскому классификатору единиц измерения (в случае, если объект закупки может быть количественно измерен);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поставляемого товара, объем выполняемой работы, оказываемой услуги в соответствии с единицей измерения объекта закупки по коду Общероссийского классификатора единиц измерения (в случае, если объект закупки может быть количественно измерен). В случае если период</w:t>
      </w:r>
    </w:p>
    <w:p w:rsidR="00C33957" w:rsidRDefault="00E329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осуществления закупки, включаемой в план-график закупок </w:t>
      </w:r>
      <w:proofErr w:type="gramStart"/>
      <w:r>
        <w:rPr>
          <w:sz w:val="28"/>
          <w:szCs w:val="28"/>
        </w:rPr>
        <w:t>муниципальным</w:t>
      </w:r>
      <w:proofErr w:type="gramEnd"/>
    </w:p>
    <w:p w:rsidR="00C33957" w:rsidRDefault="00E32910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образованием, превышает срок, на который утверждается план-график закупок, в него включаются общее количество поставляемого товара, объем выполняемой работы, оказываемой услуги в плановые периоды за пределами текущего финансового года, а также количество поставляемого товара, объем выполняемой работы, оказываемой услуги за пределами планового периода;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периодичность или количество этапов поставки товаров, выполнения работ, оказания услуг (если контрактом предусмотрено его поэтапное исполнение, в плане-графике закупок указываются сроки исполнения отдельных этапов (месяц, год), если контрактом предусмотрена периодичность поставки товаров, выполнения работ, оказания услуг, в соответствующей графе плана-графика закупок указывается их периодичность - ежедневно, еженедельно, два раза в месяц, ежемесячно, ежеквартально, один раз в полгода и другая);</w:t>
      </w:r>
      <w:proofErr w:type="gramEnd"/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обеспечения заявки на участие в закупке и размер обеспечения</w:t>
      </w:r>
    </w:p>
    <w:p w:rsidR="00C33957" w:rsidRDefault="00E32910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исполнения контракта;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планируемый срок размещения извещения об осуществлении закупки,</w:t>
      </w:r>
    </w:p>
    <w:p w:rsidR="00C33957" w:rsidRDefault="00E329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направления приглашения принять участие в определении поставщика (подрядчика, исполнителя), а в случае, если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Федеральным</w:t>
      </w:r>
    </w:p>
    <w:p w:rsidR="00C33957" w:rsidRDefault="00E32910">
      <w:pPr>
        <w:jc w:val="both"/>
        <w:rPr>
          <w:sz w:val="28"/>
          <w:szCs w:val="28"/>
        </w:rPr>
      </w:pPr>
      <w:r>
        <w:rPr>
          <w:sz w:val="28"/>
          <w:szCs w:val="28"/>
        </w:rPr>
        <w:t>законом не предусмотрено размещение извещения об осуществлении закупки или направление приглашения принять участие в определении поставщика</w:t>
      </w:r>
    </w:p>
    <w:p w:rsidR="00C33957" w:rsidRDefault="00E32910">
      <w:pPr>
        <w:jc w:val="both"/>
        <w:rPr>
          <w:sz w:val="28"/>
          <w:szCs w:val="28"/>
        </w:rPr>
      </w:pPr>
      <w:r>
        <w:rPr>
          <w:sz w:val="28"/>
          <w:szCs w:val="28"/>
        </w:rPr>
        <w:t>(подрядчика, исполнителя), - планируемая дата заключения контракта (месяц, год);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планируемый срок окончания исполнения контракта (месяц, год);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способ определения поставщика (подрядчика, исполнителя);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предоставляемые участникам закупки преимущества в соответствии </w:t>
      </w:r>
      <w:proofErr w:type="gramStart"/>
      <w:r>
        <w:rPr>
          <w:sz w:val="28"/>
          <w:szCs w:val="28"/>
        </w:rPr>
        <w:t>со</w:t>
      </w:r>
      <w:proofErr w:type="gramEnd"/>
    </w:p>
    <w:p w:rsidR="00C33957" w:rsidRDefault="00E32910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статьями 28 и 29 Федерального закона;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ограничениях, связанных с участием в закупке только субъектов малого предпринимательства и социально ориентированных некоммерческих организаций в соответствии со статьей 30 Федерального закона (при наличии таких ограничений);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запреты на допуск товаров, работ, услуг при осуществлении закупок, а также ограничения и условия допуска в соответствии с требованиями, установленными статьей 14 Федерального закона;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дополнительные требования к участникам закупки (при наличии таких</w:t>
      </w:r>
      <w:proofErr w:type="gramEnd"/>
    </w:p>
    <w:p w:rsidR="00C33957" w:rsidRDefault="00E32910">
      <w:pPr>
        <w:jc w:val="both"/>
        <w:rPr>
          <w:sz w:val="28"/>
          <w:szCs w:val="28"/>
        </w:rPr>
      </w:pPr>
      <w:r>
        <w:rPr>
          <w:sz w:val="28"/>
          <w:szCs w:val="28"/>
        </w:rPr>
        <w:t>требований) и обоснование таких требований;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сведения об обязательном общественном обсуждении закупки товара, работы или услуги (номер и дата протокола, составленного по результатам</w:t>
      </w:r>
      <w:proofErr w:type="gramEnd"/>
    </w:p>
    <w:p w:rsidR="00C33957" w:rsidRDefault="00E32910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общественного обсуждения закупки после размещения в единой информационной системе в сфере закупок планов закупок);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банковском сопровождении контракта в случаях, установленных в соответствии со статьей 35 Федерального закона;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уполномоченного органа или уполномоченного учреждения, осуществляющих определение поставщика (подрядчика, исполнителя), - в случае проведения централизованных закупок в соответствии со статьей 26 Федерального закона;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организатора совместного конкурса или аукциона - в случае проведения совместного конкурса или аукциона;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дата, содержание и обоснование изменений, внесенных в утвержденный план-график закупок (при их наличии);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дата утверждения плана-графика закупок, фамилия, имя, отчество (при</w:t>
      </w:r>
      <w:proofErr w:type="gramEnd"/>
    </w:p>
    <w:p w:rsidR="00C33957" w:rsidRDefault="00E3291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наличии) лица, являющегося ответственным исполнителем плана-графика закупок, должность, фамилия, имя, отчество (при наличии) лица, утвердившего план-график закупок.</w:t>
      </w:r>
      <w:proofErr w:type="gramEnd"/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 плане-графике закупок отдельными строками указываются: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информация о закупках, которые планируется осуществлять в соответствии с пунктом 7 части 2 статьи 83 и пунктами 4, 5, 26, 33 части 1 статьи 93 Федерального </w:t>
      </w:r>
      <w:proofErr w:type="gramStart"/>
      <w:r>
        <w:rPr>
          <w:sz w:val="28"/>
          <w:szCs w:val="28"/>
        </w:rPr>
        <w:t>закона, по</w:t>
      </w:r>
      <w:proofErr w:type="gramEnd"/>
      <w:r>
        <w:rPr>
          <w:sz w:val="28"/>
          <w:szCs w:val="28"/>
        </w:rPr>
        <w:t xml:space="preserve"> каждому коду бюджетной классификации в размере годового объема финансового обеспечения по каждому из следующих объектов закупки: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товары, работы или услуги на сумму, не превышающую 100 тыс. рублей (в случае заключения контракта в соответствии с пунктом 4 части 1 статьи 93</w:t>
      </w:r>
      <w:proofErr w:type="gramEnd"/>
    </w:p>
    <w:p w:rsidR="00C33957" w:rsidRDefault="00E3291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Федерального закона);</w:t>
      </w:r>
      <w:proofErr w:type="gramEnd"/>
    </w:p>
    <w:p w:rsidR="00C33957" w:rsidRDefault="00E3291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товары, работы или услуги на сумму, не превышающую 400 тыс. рублей (в случае заключения контракта в соответствии с пунктом 5 части 1 статьи 93</w:t>
      </w:r>
      <w:proofErr w:type="gramEnd"/>
    </w:p>
    <w:p w:rsidR="00C33957" w:rsidRDefault="00E3291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Федерального закона);</w:t>
      </w:r>
      <w:proofErr w:type="gramEnd"/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услуги, связанные с направлением работника в служебную командировку (в случае заключения контракта в соответствии с пунктом 26 части 1 статьи 93 Федерального закона), а также с участием в проведении фестивалей, концертов, представлений и подобных культурных мероприятий </w:t>
      </w:r>
      <w:r>
        <w:rPr>
          <w:sz w:val="28"/>
          <w:szCs w:val="28"/>
        </w:rPr>
        <w:lastRenderedPageBreak/>
        <w:t>(в том числе гастролей) на основании приглашений на посещение указанных мероприятий;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преподавательские услуги, оказываемые физическими лицами;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услуги экскурсовода (гида), оказываемые физическими лицами;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общая сумма начальных (максимальных) цен контрактов - в случае</w:t>
      </w:r>
    </w:p>
    <w:p w:rsidR="00C33957" w:rsidRDefault="00E32910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определения поставщика (подрядчика, исполнителя) путем проведения запроса котировок в соответствии со статьей 72 Федерального закона с указанием суммы планируемых платежей в текущем финансовом году и последующие годы (в отношении контрактов, обеспечение оплаты которых планируется за пределами текущего финансового года);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общая сумма начальных (максимальных) цен контрактов, которые</w:t>
      </w:r>
    </w:p>
    <w:p w:rsidR="00C33957" w:rsidRDefault="00E32910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планируется заключить с субъектами малого предпринимательства или социально ориентированными некоммерческими организациями в соответствии со статьей 30 Федерального закона, с указанием суммы планируемых платежей в текущем финансовом году и последующие годы (в отношении контрактов, обеспечение оплаты которых планируется за пределами текущего финансового года);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общий объем финансового обеспечения по каждому коду </w:t>
      </w:r>
      <w:proofErr w:type="gramStart"/>
      <w:r>
        <w:rPr>
          <w:sz w:val="28"/>
          <w:szCs w:val="28"/>
        </w:rPr>
        <w:t>бюджетной</w:t>
      </w:r>
      <w:proofErr w:type="gramEnd"/>
    </w:p>
    <w:p w:rsidR="00C33957" w:rsidRDefault="00E3291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классификации и итоговый объем финансового обеспечения для осуществления закупок в соответствии с планом-графиком закупок, определяемые как общая сумма начальных (максимальных) цен контрактов, цен контрактов, заключаемых с единственными поставщиками (подрядчиками, исполнителями), с указанием суммы планируемых платежей в текущем финансовом году и последующие годы (в отношении контрактов, обеспечение оплаты которых планируется за пределами текущего финансового года).</w:t>
      </w:r>
      <w:proofErr w:type="gramEnd"/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Порядок включения дополнительных сведений в план-график закупок и форма плана-графика закупок, включающая дополнительные сведения, определяются муниципальным правовым актом администрации </w:t>
      </w:r>
      <w:r w:rsidR="006F1A99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муниципального образования Ивантеевского муниципального района, устанавливающим дополнительные сведения.</w:t>
      </w:r>
    </w:p>
    <w:p w:rsidR="00C33957" w:rsidRDefault="00E329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определения администрацией </w:t>
      </w:r>
      <w:r w:rsidR="006F1A99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муниципального образования Ивантеевского муниципального района формы плана-графика закупок в соответствии с настоящим пунктом следует соблюдать структуру (в том числе строк и граф) формы плана-графика закупок на 20__ год, приведенной в приложении. При этом применяемая форма может быть (при необходимости) дополнена иными строками и графами.</w:t>
      </w:r>
    </w:p>
    <w:p w:rsidR="00C33957" w:rsidRDefault="00C33957"/>
    <w:p w:rsidR="00C33957" w:rsidRDefault="00E32910">
      <w:pPr>
        <w:pageBreakBefore/>
        <w:jc w:val="right"/>
      </w:pPr>
      <w:r>
        <w:lastRenderedPageBreak/>
        <w:t>Приложение</w:t>
      </w:r>
    </w:p>
    <w:p w:rsidR="00C33957" w:rsidRDefault="00E32910">
      <w:pPr>
        <w:jc w:val="right"/>
      </w:pPr>
      <w:r>
        <w:t>к требованиям к форме плана-графика</w:t>
      </w:r>
    </w:p>
    <w:p w:rsidR="00C33957" w:rsidRDefault="00E32910">
      <w:pPr>
        <w:jc w:val="right"/>
      </w:pPr>
      <w:r>
        <w:t>закупок товаров, работ, услуг</w:t>
      </w:r>
    </w:p>
    <w:p w:rsidR="00C33957" w:rsidRDefault="00E32910">
      <w:pPr>
        <w:jc w:val="right"/>
      </w:pPr>
      <w:r>
        <w:t>(форма)</w:t>
      </w:r>
    </w:p>
    <w:p w:rsidR="00C33957" w:rsidRDefault="00C33957"/>
    <w:p w:rsidR="00C33957" w:rsidRDefault="00E329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ПЛАН-ГРАФИК</w:t>
      </w:r>
    </w:p>
    <w:p w:rsidR="00C33957" w:rsidRDefault="00E329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закупок товаров, работ, услуг для обеспечения</w:t>
      </w:r>
    </w:p>
    <w:p w:rsidR="00C33957" w:rsidRDefault="00E329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муниципальных нужд</w:t>
      </w:r>
    </w:p>
    <w:p w:rsidR="00C33957" w:rsidRDefault="00E329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20__ год</w:t>
      </w:r>
    </w:p>
    <w:p w:rsidR="00C33957" w:rsidRDefault="00E32910">
      <w:pPr>
        <w:spacing w:line="290" w:lineRule="atLeast"/>
        <w:jc w:val="both"/>
        <w:rPr>
          <w:rStyle w:val="blk"/>
          <w:color w:val="000000"/>
          <w:sz w:val="26"/>
          <w:szCs w:val="26"/>
        </w:rPr>
      </w:pPr>
      <w:r>
        <w:rPr>
          <w:rStyle w:val="blk"/>
          <w:color w:val="000000"/>
          <w:sz w:val="26"/>
          <w:szCs w:val="26"/>
        </w:rPr>
        <w:t> 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92"/>
        <w:gridCol w:w="425"/>
        <w:gridCol w:w="1843"/>
        <w:gridCol w:w="1194"/>
      </w:tblGrid>
      <w:tr w:rsidR="00C33957">
        <w:tc>
          <w:tcPr>
            <w:tcW w:w="5792" w:type="dxa"/>
            <w:shd w:val="clear" w:color="auto" w:fill="auto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26"/>
                <w:szCs w:val="26"/>
              </w:rPr>
            </w:pPr>
            <w:r>
              <w:rPr>
                <w:rStyle w:val="blk"/>
                <w:sz w:val="26"/>
                <w:szCs w:val="26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26"/>
                <w:szCs w:val="26"/>
              </w:rPr>
            </w:pPr>
            <w:r>
              <w:rPr>
                <w:rStyle w:val="blk"/>
                <w:sz w:val="26"/>
                <w:szCs w:val="26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26"/>
                <w:szCs w:val="26"/>
              </w:rPr>
            </w:pPr>
            <w:r>
              <w:rPr>
                <w:rStyle w:val="blk"/>
                <w:sz w:val="26"/>
                <w:szCs w:val="26"/>
              </w:rPr>
              <w:t> 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26"/>
                <w:szCs w:val="26"/>
              </w:rPr>
            </w:pPr>
            <w:bookmarkStart w:id="0" w:name="dst100110"/>
            <w:bookmarkEnd w:id="0"/>
            <w:r>
              <w:rPr>
                <w:rStyle w:val="blk"/>
                <w:sz w:val="26"/>
                <w:szCs w:val="26"/>
              </w:rPr>
              <w:t>Коды</w:t>
            </w:r>
          </w:p>
        </w:tc>
      </w:tr>
      <w:tr w:rsidR="00C33957">
        <w:tc>
          <w:tcPr>
            <w:tcW w:w="5792" w:type="dxa"/>
            <w:shd w:val="clear" w:color="auto" w:fill="auto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26"/>
                <w:szCs w:val="26"/>
              </w:rPr>
            </w:pPr>
            <w:r>
              <w:rPr>
                <w:rStyle w:val="blk"/>
                <w:sz w:val="26"/>
                <w:szCs w:val="26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26"/>
                <w:szCs w:val="26"/>
              </w:rPr>
            </w:pPr>
            <w:r>
              <w:rPr>
                <w:rStyle w:val="blk"/>
                <w:sz w:val="26"/>
                <w:szCs w:val="26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26"/>
                <w:szCs w:val="26"/>
              </w:rPr>
            </w:pPr>
            <w:r>
              <w:rPr>
                <w:rStyle w:val="blk"/>
                <w:sz w:val="26"/>
                <w:szCs w:val="26"/>
              </w:rPr>
              <w:t> 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26"/>
                <w:szCs w:val="26"/>
              </w:rPr>
            </w:pPr>
            <w:r>
              <w:rPr>
                <w:rStyle w:val="blk"/>
                <w:sz w:val="26"/>
                <w:szCs w:val="26"/>
              </w:rPr>
              <w:t> </w:t>
            </w:r>
          </w:p>
        </w:tc>
      </w:tr>
      <w:tr w:rsidR="00C33957">
        <w:tc>
          <w:tcPr>
            <w:tcW w:w="5792" w:type="dxa"/>
            <w:shd w:val="clear" w:color="auto" w:fill="auto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26"/>
                <w:szCs w:val="26"/>
              </w:rPr>
            </w:pPr>
            <w:bookmarkStart w:id="1" w:name="dst100111"/>
            <w:bookmarkEnd w:id="1"/>
            <w:r>
              <w:rPr>
                <w:rStyle w:val="blk"/>
                <w:sz w:val="26"/>
                <w:szCs w:val="26"/>
              </w:rPr>
              <w:t xml:space="preserve">Наименование </w:t>
            </w:r>
            <w:proofErr w:type="gramStart"/>
            <w:r>
              <w:rPr>
                <w:rStyle w:val="blk"/>
                <w:sz w:val="26"/>
                <w:szCs w:val="26"/>
              </w:rPr>
              <w:t>муниципального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26"/>
                <w:szCs w:val="26"/>
              </w:rPr>
            </w:pPr>
            <w:r>
              <w:rPr>
                <w:rStyle w:val="blk"/>
                <w:sz w:val="26"/>
                <w:szCs w:val="26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3957" w:rsidRDefault="00E32910">
            <w:pPr>
              <w:snapToGrid w:val="0"/>
              <w:spacing w:line="308" w:lineRule="atLeast"/>
              <w:jc w:val="right"/>
              <w:rPr>
                <w:rStyle w:val="blk"/>
                <w:sz w:val="26"/>
                <w:szCs w:val="26"/>
              </w:rPr>
            </w:pPr>
            <w:bookmarkStart w:id="2" w:name="dst100112"/>
            <w:bookmarkEnd w:id="2"/>
            <w:r>
              <w:rPr>
                <w:rStyle w:val="blk"/>
                <w:sz w:val="26"/>
                <w:szCs w:val="26"/>
              </w:rPr>
              <w:t>по ОКПО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26"/>
                <w:szCs w:val="26"/>
              </w:rPr>
            </w:pPr>
            <w:r>
              <w:rPr>
                <w:rStyle w:val="blk"/>
                <w:sz w:val="26"/>
                <w:szCs w:val="26"/>
              </w:rPr>
              <w:t> </w:t>
            </w:r>
          </w:p>
        </w:tc>
      </w:tr>
      <w:tr w:rsidR="00C33957">
        <w:tc>
          <w:tcPr>
            <w:tcW w:w="5792" w:type="dxa"/>
            <w:shd w:val="clear" w:color="auto" w:fill="auto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26"/>
                <w:szCs w:val="26"/>
              </w:rPr>
            </w:pPr>
            <w:bookmarkStart w:id="3" w:name="dst100113"/>
            <w:bookmarkEnd w:id="3"/>
            <w:r>
              <w:rPr>
                <w:rStyle w:val="blk"/>
                <w:sz w:val="26"/>
                <w:szCs w:val="26"/>
              </w:rPr>
              <w:t>заказчика,</w:t>
            </w:r>
          </w:p>
        </w:tc>
        <w:tc>
          <w:tcPr>
            <w:tcW w:w="425" w:type="dxa"/>
            <w:shd w:val="clear" w:color="auto" w:fill="auto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26"/>
                <w:szCs w:val="26"/>
              </w:rPr>
            </w:pPr>
            <w:r>
              <w:rPr>
                <w:rStyle w:val="blk"/>
                <w:sz w:val="26"/>
                <w:szCs w:val="26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3957" w:rsidRDefault="00E32910">
            <w:pPr>
              <w:snapToGrid w:val="0"/>
              <w:spacing w:line="308" w:lineRule="atLeast"/>
              <w:jc w:val="right"/>
              <w:rPr>
                <w:rStyle w:val="blk"/>
                <w:sz w:val="26"/>
                <w:szCs w:val="26"/>
              </w:rPr>
            </w:pPr>
            <w:bookmarkStart w:id="4" w:name="dst100114"/>
            <w:bookmarkEnd w:id="4"/>
            <w:r>
              <w:rPr>
                <w:rStyle w:val="blk"/>
                <w:sz w:val="26"/>
                <w:szCs w:val="26"/>
              </w:rPr>
              <w:t>ИНН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26"/>
                <w:szCs w:val="26"/>
              </w:rPr>
            </w:pPr>
            <w:r>
              <w:rPr>
                <w:rStyle w:val="blk"/>
                <w:sz w:val="26"/>
                <w:szCs w:val="26"/>
              </w:rPr>
              <w:t> </w:t>
            </w:r>
          </w:p>
        </w:tc>
      </w:tr>
      <w:tr w:rsidR="00C33957">
        <w:tc>
          <w:tcPr>
            <w:tcW w:w="5792" w:type="dxa"/>
            <w:shd w:val="clear" w:color="auto" w:fill="auto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26"/>
                <w:szCs w:val="26"/>
              </w:rPr>
            </w:pPr>
            <w:bookmarkStart w:id="5" w:name="dst100115"/>
            <w:bookmarkEnd w:id="5"/>
            <w:r>
              <w:rPr>
                <w:rStyle w:val="blk"/>
                <w:sz w:val="26"/>
                <w:szCs w:val="26"/>
              </w:rPr>
              <w:t>муниципального унитарного предприятия</w:t>
            </w:r>
          </w:p>
        </w:tc>
        <w:tc>
          <w:tcPr>
            <w:tcW w:w="425" w:type="dxa"/>
            <w:shd w:val="clear" w:color="auto" w:fill="auto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26"/>
                <w:szCs w:val="26"/>
              </w:rPr>
            </w:pPr>
            <w:r>
              <w:rPr>
                <w:rStyle w:val="blk"/>
                <w:sz w:val="26"/>
                <w:szCs w:val="26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3957" w:rsidRDefault="00E32910">
            <w:pPr>
              <w:snapToGrid w:val="0"/>
              <w:spacing w:line="308" w:lineRule="atLeast"/>
              <w:jc w:val="right"/>
              <w:rPr>
                <w:rStyle w:val="blk"/>
                <w:sz w:val="26"/>
                <w:szCs w:val="26"/>
              </w:rPr>
            </w:pPr>
            <w:bookmarkStart w:id="6" w:name="dst100116"/>
            <w:bookmarkEnd w:id="6"/>
            <w:r>
              <w:rPr>
                <w:rStyle w:val="blk"/>
                <w:sz w:val="26"/>
                <w:szCs w:val="26"/>
              </w:rPr>
              <w:t>КПП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26"/>
                <w:szCs w:val="26"/>
              </w:rPr>
            </w:pPr>
            <w:r>
              <w:rPr>
                <w:rStyle w:val="blk"/>
                <w:sz w:val="26"/>
                <w:szCs w:val="26"/>
              </w:rPr>
              <w:t> </w:t>
            </w:r>
          </w:p>
        </w:tc>
      </w:tr>
      <w:tr w:rsidR="00C33957">
        <w:tc>
          <w:tcPr>
            <w:tcW w:w="5792" w:type="dxa"/>
            <w:tcBorders>
              <w:top w:val="single" w:sz="8" w:space="0" w:color="000000"/>
            </w:tcBorders>
            <w:shd w:val="clear" w:color="auto" w:fill="auto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26"/>
                <w:szCs w:val="26"/>
              </w:rPr>
            </w:pPr>
            <w:bookmarkStart w:id="7" w:name="dst100117"/>
            <w:bookmarkEnd w:id="7"/>
            <w:r>
              <w:rPr>
                <w:rStyle w:val="blk"/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425" w:type="dxa"/>
            <w:shd w:val="clear" w:color="auto" w:fill="auto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26"/>
                <w:szCs w:val="26"/>
              </w:rPr>
            </w:pPr>
            <w:r>
              <w:rPr>
                <w:rStyle w:val="blk"/>
                <w:sz w:val="26"/>
                <w:szCs w:val="26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3957" w:rsidRDefault="00E32910">
            <w:pPr>
              <w:snapToGrid w:val="0"/>
              <w:spacing w:line="308" w:lineRule="atLeast"/>
              <w:jc w:val="right"/>
              <w:rPr>
                <w:rStyle w:val="blk"/>
                <w:sz w:val="26"/>
                <w:szCs w:val="26"/>
              </w:rPr>
            </w:pPr>
            <w:bookmarkStart w:id="8" w:name="dst100118"/>
            <w:bookmarkEnd w:id="8"/>
            <w:r>
              <w:rPr>
                <w:rStyle w:val="blk"/>
                <w:sz w:val="26"/>
                <w:szCs w:val="26"/>
              </w:rPr>
              <w:t>по</w:t>
            </w:r>
            <w:r>
              <w:rPr>
                <w:rStyle w:val="apple-converted-space"/>
                <w:sz w:val="26"/>
                <w:szCs w:val="26"/>
              </w:rPr>
              <w:t> </w:t>
            </w:r>
            <w:hyperlink r:id="rId5" w:history="1">
              <w:r>
                <w:rPr>
                  <w:rStyle w:val="a3"/>
                </w:rPr>
                <w:t>ОКОПФ</w:t>
              </w:r>
            </w:hyperlink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26"/>
                <w:szCs w:val="26"/>
              </w:rPr>
            </w:pPr>
            <w:r>
              <w:rPr>
                <w:rStyle w:val="blk"/>
                <w:sz w:val="26"/>
                <w:szCs w:val="26"/>
              </w:rPr>
              <w:t> </w:t>
            </w:r>
          </w:p>
        </w:tc>
      </w:tr>
      <w:tr w:rsidR="00C33957">
        <w:tc>
          <w:tcPr>
            <w:tcW w:w="5792" w:type="dxa"/>
            <w:tcBorders>
              <w:top w:val="single" w:sz="8" w:space="0" w:color="000000"/>
            </w:tcBorders>
            <w:shd w:val="clear" w:color="auto" w:fill="auto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26"/>
                <w:szCs w:val="26"/>
              </w:rPr>
            </w:pPr>
            <w:bookmarkStart w:id="9" w:name="dst100119"/>
            <w:bookmarkEnd w:id="9"/>
            <w:r>
              <w:rPr>
                <w:rStyle w:val="blk"/>
                <w:sz w:val="26"/>
                <w:szCs w:val="26"/>
              </w:rPr>
              <w:t xml:space="preserve">Наименование </w:t>
            </w:r>
            <w:proofErr w:type="gramStart"/>
            <w:r>
              <w:rPr>
                <w:rStyle w:val="blk"/>
                <w:sz w:val="26"/>
                <w:szCs w:val="26"/>
              </w:rPr>
              <w:t>публично-правового</w:t>
            </w:r>
            <w:proofErr w:type="gramEnd"/>
            <w:r>
              <w:rPr>
                <w:rStyle w:val="blk"/>
                <w:sz w:val="26"/>
                <w:szCs w:val="26"/>
              </w:rPr>
              <w:t xml:space="preserve"> </w:t>
            </w:r>
          </w:p>
          <w:p w:rsidR="00C33957" w:rsidRDefault="00E32910">
            <w:pPr>
              <w:spacing w:line="308" w:lineRule="atLeast"/>
              <w:rPr>
                <w:rStyle w:val="blk"/>
                <w:sz w:val="26"/>
                <w:szCs w:val="26"/>
              </w:rPr>
            </w:pPr>
            <w:r>
              <w:rPr>
                <w:rStyle w:val="blk"/>
                <w:sz w:val="26"/>
                <w:szCs w:val="26"/>
              </w:rPr>
              <w:t>образования</w:t>
            </w:r>
          </w:p>
        </w:tc>
        <w:tc>
          <w:tcPr>
            <w:tcW w:w="425" w:type="dxa"/>
            <w:shd w:val="clear" w:color="auto" w:fill="auto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26"/>
                <w:szCs w:val="26"/>
              </w:rPr>
            </w:pPr>
            <w:r>
              <w:rPr>
                <w:rStyle w:val="blk"/>
                <w:sz w:val="26"/>
                <w:szCs w:val="26"/>
              </w:rPr>
              <w:t> 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33957" w:rsidRDefault="00E32910">
            <w:pPr>
              <w:snapToGrid w:val="0"/>
              <w:spacing w:line="308" w:lineRule="atLeast"/>
              <w:jc w:val="right"/>
              <w:rPr>
                <w:rStyle w:val="blk"/>
                <w:sz w:val="26"/>
                <w:szCs w:val="26"/>
              </w:rPr>
            </w:pPr>
            <w:bookmarkStart w:id="10" w:name="dst100120"/>
            <w:bookmarkEnd w:id="10"/>
            <w:r>
              <w:rPr>
                <w:rStyle w:val="blk"/>
                <w:sz w:val="26"/>
                <w:szCs w:val="26"/>
              </w:rPr>
              <w:t>по</w:t>
            </w:r>
            <w:r>
              <w:rPr>
                <w:rStyle w:val="apple-converted-space"/>
                <w:sz w:val="26"/>
                <w:szCs w:val="26"/>
              </w:rPr>
              <w:t> </w:t>
            </w:r>
            <w:hyperlink r:id="rId6" w:history="1">
              <w:r>
                <w:rPr>
                  <w:rStyle w:val="a3"/>
                </w:rPr>
                <w:t>ОКТМО</w:t>
              </w:r>
            </w:hyperlink>
          </w:p>
        </w:tc>
        <w:tc>
          <w:tcPr>
            <w:tcW w:w="11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26"/>
                <w:szCs w:val="26"/>
              </w:rPr>
            </w:pPr>
            <w:r>
              <w:rPr>
                <w:rStyle w:val="blk"/>
                <w:sz w:val="26"/>
                <w:szCs w:val="26"/>
              </w:rPr>
              <w:t> </w:t>
            </w:r>
          </w:p>
        </w:tc>
      </w:tr>
      <w:tr w:rsidR="00C33957">
        <w:tc>
          <w:tcPr>
            <w:tcW w:w="5792" w:type="dxa"/>
            <w:tcBorders>
              <w:top w:val="single" w:sz="8" w:space="0" w:color="000000"/>
            </w:tcBorders>
            <w:shd w:val="clear" w:color="auto" w:fill="auto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26"/>
                <w:szCs w:val="26"/>
              </w:rPr>
            </w:pPr>
            <w:bookmarkStart w:id="11" w:name="dst100121"/>
            <w:bookmarkEnd w:id="11"/>
            <w:r>
              <w:rPr>
                <w:rStyle w:val="blk"/>
                <w:sz w:val="26"/>
                <w:szCs w:val="26"/>
              </w:rPr>
              <w:t xml:space="preserve">Место нахождения (адрес), телефон, </w:t>
            </w:r>
          </w:p>
          <w:p w:rsidR="00C33957" w:rsidRDefault="00E32910">
            <w:pPr>
              <w:spacing w:line="308" w:lineRule="atLeast"/>
              <w:rPr>
                <w:rStyle w:val="blk"/>
                <w:sz w:val="26"/>
                <w:szCs w:val="26"/>
              </w:rPr>
            </w:pPr>
            <w:r>
              <w:rPr>
                <w:rStyle w:val="blk"/>
                <w:sz w:val="26"/>
                <w:szCs w:val="26"/>
              </w:rPr>
              <w:t xml:space="preserve">адрес электронной почты </w:t>
            </w:r>
            <w:hyperlink r:id="rId7" w:anchor="dst100305" w:history="1">
              <w:r>
                <w:rPr>
                  <w:rStyle w:val="a3"/>
                </w:rPr>
                <w:t>&lt;*&gt;</w:t>
              </w:r>
            </w:hyperlink>
          </w:p>
        </w:tc>
        <w:tc>
          <w:tcPr>
            <w:tcW w:w="425" w:type="dxa"/>
            <w:shd w:val="clear" w:color="auto" w:fill="auto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26"/>
                <w:szCs w:val="26"/>
              </w:rPr>
            </w:pPr>
            <w:r>
              <w:rPr>
                <w:rStyle w:val="blk"/>
                <w:sz w:val="26"/>
                <w:szCs w:val="26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33957" w:rsidRDefault="00C3395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3957" w:rsidRDefault="00C33957">
            <w:pPr>
              <w:snapToGrid w:val="0"/>
              <w:rPr>
                <w:sz w:val="26"/>
                <w:szCs w:val="26"/>
              </w:rPr>
            </w:pPr>
          </w:p>
        </w:tc>
      </w:tr>
      <w:tr w:rsidR="00C33957">
        <w:tc>
          <w:tcPr>
            <w:tcW w:w="5792" w:type="dxa"/>
            <w:tcBorders>
              <w:top w:val="single" w:sz="8" w:space="0" w:color="000000"/>
            </w:tcBorders>
            <w:shd w:val="clear" w:color="auto" w:fill="auto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26"/>
                <w:szCs w:val="26"/>
              </w:rPr>
            </w:pPr>
            <w:bookmarkStart w:id="12" w:name="dst100122"/>
            <w:bookmarkEnd w:id="12"/>
            <w:r>
              <w:rPr>
                <w:rStyle w:val="blk"/>
                <w:sz w:val="26"/>
                <w:szCs w:val="26"/>
              </w:rPr>
              <w:t>Наименование муниципального унитарного предприятия, осуществляющих закупки в рамках переданных полномочий государственного (муниципального) заказчика</w:t>
            </w:r>
            <w:r>
              <w:rPr>
                <w:rStyle w:val="apple-converted-space"/>
                <w:sz w:val="26"/>
                <w:szCs w:val="26"/>
              </w:rPr>
              <w:t> </w:t>
            </w:r>
            <w:hyperlink r:id="rId8" w:anchor="dst100305" w:history="1">
              <w:r>
                <w:rPr>
                  <w:rStyle w:val="a3"/>
                </w:rPr>
                <w:t>&lt;*&gt;</w:t>
              </w:r>
            </w:hyperlink>
          </w:p>
        </w:tc>
        <w:tc>
          <w:tcPr>
            <w:tcW w:w="425" w:type="dxa"/>
            <w:shd w:val="clear" w:color="auto" w:fill="auto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26"/>
                <w:szCs w:val="26"/>
              </w:rPr>
            </w:pPr>
            <w:r>
              <w:rPr>
                <w:rStyle w:val="blk"/>
                <w:sz w:val="26"/>
                <w:szCs w:val="26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26"/>
                <w:szCs w:val="26"/>
              </w:rPr>
            </w:pPr>
            <w:r>
              <w:rPr>
                <w:rStyle w:val="blk"/>
                <w:sz w:val="26"/>
                <w:szCs w:val="26"/>
              </w:rPr>
              <w:t> 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26"/>
                <w:szCs w:val="26"/>
              </w:rPr>
            </w:pPr>
            <w:r>
              <w:rPr>
                <w:rStyle w:val="blk"/>
                <w:sz w:val="26"/>
                <w:szCs w:val="26"/>
              </w:rPr>
              <w:t> </w:t>
            </w:r>
          </w:p>
        </w:tc>
      </w:tr>
      <w:tr w:rsidR="00C33957">
        <w:tc>
          <w:tcPr>
            <w:tcW w:w="5792" w:type="dxa"/>
            <w:tcBorders>
              <w:top w:val="single" w:sz="8" w:space="0" w:color="000000"/>
            </w:tcBorders>
            <w:shd w:val="clear" w:color="auto" w:fill="auto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26"/>
                <w:szCs w:val="26"/>
              </w:rPr>
            </w:pPr>
            <w:bookmarkStart w:id="13" w:name="dst100123"/>
            <w:bookmarkEnd w:id="13"/>
            <w:r>
              <w:rPr>
                <w:rStyle w:val="blk"/>
                <w:sz w:val="26"/>
                <w:szCs w:val="26"/>
              </w:rPr>
              <w:t>Место нахождения (адрес), телефон, адрес электронной почты</w:t>
            </w:r>
            <w:r>
              <w:rPr>
                <w:rStyle w:val="apple-converted-space"/>
                <w:sz w:val="26"/>
                <w:szCs w:val="26"/>
              </w:rPr>
              <w:t> </w:t>
            </w:r>
            <w:hyperlink r:id="rId9" w:anchor="dst100305" w:history="1">
              <w:r>
                <w:rPr>
                  <w:rStyle w:val="a3"/>
                </w:rPr>
                <w:t>&lt;*&gt;</w:t>
              </w:r>
            </w:hyperlink>
          </w:p>
        </w:tc>
        <w:tc>
          <w:tcPr>
            <w:tcW w:w="425" w:type="dxa"/>
            <w:shd w:val="clear" w:color="auto" w:fill="auto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26"/>
                <w:szCs w:val="26"/>
              </w:rPr>
            </w:pPr>
            <w:r>
              <w:rPr>
                <w:rStyle w:val="blk"/>
                <w:sz w:val="26"/>
                <w:szCs w:val="26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3957" w:rsidRDefault="00E32910">
            <w:pPr>
              <w:snapToGrid w:val="0"/>
              <w:spacing w:line="308" w:lineRule="atLeast"/>
              <w:jc w:val="right"/>
              <w:rPr>
                <w:rStyle w:val="blk"/>
                <w:sz w:val="26"/>
                <w:szCs w:val="26"/>
              </w:rPr>
            </w:pPr>
            <w:bookmarkStart w:id="14" w:name="dst100124"/>
            <w:bookmarkEnd w:id="14"/>
            <w:r>
              <w:rPr>
                <w:rStyle w:val="blk"/>
                <w:sz w:val="26"/>
                <w:szCs w:val="26"/>
              </w:rPr>
              <w:t>по</w:t>
            </w:r>
            <w:r>
              <w:rPr>
                <w:rStyle w:val="apple-converted-space"/>
                <w:sz w:val="26"/>
                <w:szCs w:val="26"/>
              </w:rPr>
              <w:t> </w:t>
            </w:r>
            <w:hyperlink r:id="rId10" w:history="1">
              <w:r>
                <w:rPr>
                  <w:rStyle w:val="a3"/>
                </w:rPr>
                <w:t>ОКТМО</w:t>
              </w:r>
            </w:hyperlink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26"/>
                <w:szCs w:val="26"/>
              </w:rPr>
            </w:pPr>
            <w:r>
              <w:rPr>
                <w:rStyle w:val="blk"/>
                <w:sz w:val="26"/>
                <w:szCs w:val="26"/>
              </w:rPr>
              <w:t> </w:t>
            </w:r>
          </w:p>
        </w:tc>
      </w:tr>
      <w:tr w:rsidR="00C33957">
        <w:tc>
          <w:tcPr>
            <w:tcW w:w="5792" w:type="dxa"/>
            <w:tcBorders>
              <w:top w:val="single" w:sz="8" w:space="0" w:color="000000"/>
            </w:tcBorders>
            <w:shd w:val="clear" w:color="auto" w:fill="auto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26"/>
                <w:szCs w:val="26"/>
              </w:rPr>
            </w:pPr>
            <w:bookmarkStart w:id="15" w:name="dst100125"/>
            <w:bookmarkEnd w:id="15"/>
            <w:proofErr w:type="gramStart"/>
            <w:r>
              <w:rPr>
                <w:rStyle w:val="blk"/>
                <w:sz w:val="26"/>
                <w:szCs w:val="26"/>
              </w:rPr>
              <w:t>Вид документа (базовый (0), измененный (порядковый код изменения)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26"/>
                <w:szCs w:val="26"/>
              </w:rPr>
            </w:pPr>
            <w:r>
              <w:rPr>
                <w:rStyle w:val="blk"/>
                <w:sz w:val="26"/>
                <w:szCs w:val="26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3957" w:rsidRDefault="00E32910">
            <w:pPr>
              <w:snapToGrid w:val="0"/>
              <w:spacing w:line="308" w:lineRule="atLeast"/>
              <w:jc w:val="right"/>
              <w:rPr>
                <w:rStyle w:val="blk"/>
                <w:sz w:val="26"/>
                <w:szCs w:val="26"/>
              </w:rPr>
            </w:pPr>
            <w:bookmarkStart w:id="16" w:name="dst100126"/>
            <w:bookmarkEnd w:id="16"/>
            <w:r>
              <w:rPr>
                <w:rStyle w:val="blk"/>
                <w:sz w:val="26"/>
                <w:szCs w:val="26"/>
              </w:rPr>
              <w:t>изменения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26"/>
                <w:szCs w:val="26"/>
              </w:rPr>
            </w:pPr>
            <w:r>
              <w:rPr>
                <w:rStyle w:val="blk"/>
                <w:sz w:val="26"/>
                <w:szCs w:val="26"/>
              </w:rPr>
              <w:t> </w:t>
            </w:r>
          </w:p>
        </w:tc>
      </w:tr>
      <w:tr w:rsidR="00C33957">
        <w:tc>
          <w:tcPr>
            <w:tcW w:w="57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26"/>
                <w:szCs w:val="26"/>
              </w:rPr>
            </w:pPr>
            <w:bookmarkStart w:id="17" w:name="dst100127"/>
            <w:bookmarkEnd w:id="17"/>
            <w:r>
              <w:rPr>
                <w:rStyle w:val="blk"/>
                <w:sz w:val="26"/>
                <w:szCs w:val="26"/>
              </w:rPr>
              <w:t>Совокупный годовой объем закупок (</w:t>
            </w:r>
            <w:proofErr w:type="spellStart"/>
            <w:r>
              <w:rPr>
                <w:rStyle w:val="blk"/>
                <w:sz w:val="26"/>
                <w:szCs w:val="26"/>
              </w:rPr>
              <w:t>справочно</w:t>
            </w:r>
            <w:proofErr w:type="spellEnd"/>
            <w:r>
              <w:rPr>
                <w:rStyle w:val="blk"/>
                <w:sz w:val="26"/>
                <w:szCs w:val="26"/>
              </w:rPr>
              <w:t>)</w:t>
            </w:r>
          </w:p>
        </w:tc>
        <w:tc>
          <w:tcPr>
            <w:tcW w:w="425" w:type="dxa"/>
            <w:tcBorders>
              <w:bottom w:val="single" w:sz="8" w:space="0" w:color="000000"/>
            </w:tcBorders>
            <w:shd w:val="clear" w:color="auto" w:fill="auto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26"/>
                <w:szCs w:val="26"/>
              </w:rPr>
            </w:pPr>
            <w:r>
              <w:rPr>
                <w:rStyle w:val="blk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C33957" w:rsidRDefault="00E32910">
            <w:pPr>
              <w:snapToGrid w:val="0"/>
              <w:spacing w:line="308" w:lineRule="atLeast"/>
              <w:jc w:val="right"/>
              <w:rPr>
                <w:rStyle w:val="blk"/>
                <w:sz w:val="26"/>
                <w:szCs w:val="26"/>
              </w:rPr>
            </w:pPr>
            <w:bookmarkStart w:id="18" w:name="dst100128"/>
            <w:bookmarkEnd w:id="18"/>
            <w:r>
              <w:rPr>
                <w:rStyle w:val="blk"/>
                <w:sz w:val="26"/>
                <w:szCs w:val="26"/>
              </w:rPr>
              <w:t>тыс. рублей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26"/>
                <w:szCs w:val="26"/>
              </w:rPr>
            </w:pPr>
            <w:r>
              <w:rPr>
                <w:rStyle w:val="blk"/>
                <w:sz w:val="26"/>
                <w:szCs w:val="26"/>
              </w:rPr>
              <w:t> </w:t>
            </w:r>
          </w:p>
        </w:tc>
      </w:tr>
    </w:tbl>
    <w:p w:rsidR="00C33957" w:rsidRDefault="00C33957"/>
    <w:p w:rsidR="00C33957" w:rsidRDefault="00C33957">
      <w:pPr>
        <w:rPr>
          <w:sz w:val="26"/>
          <w:szCs w:val="26"/>
        </w:rPr>
      </w:pPr>
    </w:p>
    <w:p w:rsidR="00C33957" w:rsidRDefault="00C33957">
      <w:pPr>
        <w:rPr>
          <w:sz w:val="26"/>
          <w:szCs w:val="26"/>
        </w:rPr>
      </w:pPr>
    </w:p>
    <w:p w:rsidR="00C33957" w:rsidRDefault="00C33957">
      <w:pPr>
        <w:rPr>
          <w:sz w:val="26"/>
          <w:szCs w:val="26"/>
        </w:rPr>
      </w:pPr>
    </w:p>
    <w:p w:rsidR="00C33957" w:rsidRDefault="00C33957">
      <w:pPr>
        <w:rPr>
          <w:sz w:val="26"/>
          <w:szCs w:val="26"/>
        </w:rPr>
      </w:pPr>
    </w:p>
    <w:p w:rsidR="00C33957" w:rsidRDefault="00C33957">
      <w:pPr>
        <w:rPr>
          <w:sz w:val="26"/>
          <w:szCs w:val="26"/>
        </w:rPr>
      </w:pPr>
    </w:p>
    <w:p w:rsidR="00C33957" w:rsidRDefault="00C33957">
      <w:pPr>
        <w:rPr>
          <w:sz w:val="26"/>
          <w:szCs w:val="26"/>
        </w:rPr>
      </w:pPr>
    </w:p>
    <w:p w:rsidR="00C33957" w:rsidRDefault="00C33957">
      <w:pPr>
        <w:rPr>
          <w:sz w:val="26"/>
          <w:szCs w:val="26"/>
        </w:rPr>
      </w:pPr>
    </w:p>
    <w:p w:rsidR="00C33957" w:rsidRDefault="00C33957">
      <w:pPr>
        <w:rPr>
          <w:sz w:val="26"/>
          <w:szCs w:val="26"/>
        </w:rPr>
      </w:pPr>
    </w:p>
    <w:p w:rsidR="00C33957" w:rsidRDefault="00C33957">
      <w:pPr>
        <w:rPr>
          <w:sz w:val="26"/>
          <w:szCs w:val="26"/>
        </w:rPr>
      </w:pPr>
    </w:p>
    <w:p w:rsidR="00C33957" w:rsidRDefault="00C33957">
      <w:pPr>
        <w:rPr>
          <w:sz w:val="26"/>
          <w:szCs w:val="26"/>
        </w:rPr>
      </w:pPr>
    </w:p>
    <w:p w:rsidR="00C33957" w:rsidRDefault="00C33957">
      <w:pPr>
        <w:rPr>
          <w:sz w:val="26"/>
          <w:szCs w:val="26"/>
        </w:rPr>
      </w:pPr>
    </w:p>
    <w:p w:rsidR="00C33957" w:rsidRDefault="00C33957">
      <w:pPr>
        <w:rPr>
          <w:sz w:val="26"/>
          <w:szCs w:val="26"/>
        </w:rPr>
      </w:pPr>
    </w:p>
    <w:p w:rsidR="00C33957" w:rsidRDefault="00C33957">
      <w:pPr>
        <w:rPr>
          <w:sz w:val="26"/>
          <w:szCs w:val="26"/>
        </w:rPr>
      </w:pPr>
    </w:p>
    <w:p w:rsidR="00C33957" w:rsidRDefault="00C33957">
      <w:pPr>
        <w:rPr>
          <w:sz w:val="26"/>
          <w:szCs w:val="26"/>
        </w:rPr>
      </w:pPr>
    </w:p>
    <w:p w:rsidR="00C33957" w:rsidRDefault="00C33957">
      <w:pPr>
        <w:rPr>
          <w:sz w:val="26"/>
          <w:szCs w:val="26"/>
        </w:rPr>
      </w:pPr>
    </w:p>
    <w:p w:rsidR="00C33957" w:rsidRDefault="00C33957">
      <w:pPr>
        <w:rPr>
          <w:sz w:val="26"/>
          <w:szCs w:val="26"/>
        </w:rPr>
      </w:pPr>
    </w:p>
    <w:p w:rsidR="00C33957" w:rsidRDefault="00C33957">
      <w:pPr>
        <w:rPr>
          <w:sz w:val="26"/>
          <w:szCs w:val="26"/>
        </w:rPr>
      </w:pPr>
    </w:p>
    <w:p w:rsidR="00C33957" w:rsidRDefault="00C33957">
      <w:pPr>
        <w:rPr>
          <w:sz w:val="26"/>
          <w:szCs w:val="26"/>
        </w:rPr>
      </w:pPr>
    </w:p>
    <w:p w:rsidR="00C33957" w:rsidRDefault="00C33957">
      <w:pPr>
        <w:shd w:val="clear" w:color="auto" w:fill="FFFFFF"/>
        <w:spacing w:line="290" w:lineRule="atLeast"/>
        <w:jc w:val="both"/>
      </w:pPr>
    </w:p>
    <w:p w:rsidR="006F1A99" w:rsidRDefault="006F1A99">
      <w:pPr>
        <w:snapToGrid w:val="0"/>
        <w:jc w:val="center"/>
        <w:rPr>
          <w:rStyle w:val="blk"/>
          <w:sz w:val="16"/>
          <w:szCs w:val="16"/>
        </w:rPr>
        <w:sectPr w:rsidR="006F1A99">
          <w:pgSz w:w="11906" w:h="16838"/>
          <w:pgMar w:top="709" w:right="849" w:bottom="1134" w:left="1701" w:header="720" w:footer="720" w:gutter="0"/>
          <w:cols w:space="720"/>
          <w:docGrid w:linePitch="360"/>
        </w:sectPr>
      </w:pPr>
    </w:p>
    <w:tbl>
      <w:tblPr>
        <w:tblW w:w="14884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"/>
        <w:gridCol w:w="400"/>
        <w:gridCol w:w="317"/>
        <w:gridCol w:w="418"/>
        <w:gridCol w:w="15"/>
        <w:gridCol w:w="835"/>
        <w:gridCol w:w="426"/>
        <w:gridCol w:w="567"/>
        <w:gridCol w:w="567"/>
        <w:gridCol w:w="567"/>
        <w:gridCol w:w="708"/>
        <w:gridCol w:w="709"/>
        <w:gridCol w:w="851"/>
        <w:gridCol w:w="567"/>
        <w:gridCol w:w="708"/>
        <w:gridCol w:w="567"/>
        <w:gridCol w:w="567"/>
        <w:gridCol w:w="709"/>
        <w:gridCol w:w="992"/>
        <w:gridCol w:w="709"/>
        <w:gridCol w:w="851"/>
        <w:gridCol w:w="850"/>
        <w:gridCol w:w="992"/>
        <w:gridCol w:w="709"/>
      </w:tblGrid>
      <w:tr w:rsidR="00037FD1" w:rsidTr="00037FD1">
        <w:tc>
          <w:tcPr>
            <w:tcW w:w="28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Pr="00037FD1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r w:rsidRPr="00037FD1">
              <w:rPr>
                <w:rStyle w:val="blk"/>
                <w:sz w:val="16"/>
                <w:szCs w:val="16"/>
              </w:rPr>
              <w:lastRenderedPageBreak/>
              <w:t xml:space="preserve">N </w:t>
            </w:r>
            <w:proofErr w:type="spellStart"/>
            <w:proofErr w:type="gramStart"/>
            <w:r w:rsidRPr="00037FD1">
              <w:rPr>
                <w:rStyle w:val="blk"/>
                <w:sz w:val="16"/>
                <w:szCs w:val="16"/>
              </w:rPr>
              <w:t>п</w:t>
            </w:r>
            <w:proofErr w:type="spellEnd"/>
            <w:proofErr w:type="gramEnd"/>
            <w:r w:rsidRPr="00037FD1">
              <w:rPr>
                <w:rStyle w:val="blk"/>
                <w:sz w:val="16"/>
                <w:szCs w:val="16"/>
              </w:rPr>
              <w:t>/</w:t>
            </w:r>
            <w:proofErr w:type="spellStart"/>
            <w:r w:rsidRPr="00037FD1">
              <w:rPr>
                <w:rStyle w:val="blk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Pr="00037FD1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19" w:name="dst100130"/>
            <w:bookmarkEnd w:id="19"/>
            <w:r w:rsidRPr="00037FD1">
              <w:rPr>
                <w:rStyle w:val="blk"/>
                <w:sz w:val="16"/>
                <w:szCs w:val="16"/>
              </w:rPr>
              <w:t>Идентификационный код закупки</w:t>
            </w:r>
          </w:p>
        </w:tc>
        <w:tc>
          <w:tcPr>
            <w:tcW w:w="750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Pr="00037FD1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20" w:name="dst100131"/>
            <w:bookmarkEnd w:id="20"/>
            <w:r w:rsidRPr="00037FD1">
              <w:rPr>
                <w:rStyle w:val="blk"/>
                <w:sz w:val="16"/>
                <w:szCs w:val="16"/>
              </w:rPr>
              <w:t>Объект закупки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Pr="00037FD1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21" w:name="dst100132"/>
            <w:bookmarkEnd w:id="21"/>
            <w:proofErr w:type="gramStart"/>
            <w:r w:rsidRPr="00037FD1">
              <w:rPr>
                <w:rStyle w:val="blk"/>
                <w:sz w:val="16"/>
                <w:szCs w:val="16"/>
              </w:rPr>
              <w:t>Начальная (максимальная) цена контракта, цена контракта, заключаемого с единственным поставщиком (подрядчиком, исполнителем) (тыс. рублей)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Pr="00037FD1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22" w:name="dst100133"/>
            <w:bookmarkEnd w:id="22"/>
            <w:r w:rsidRPr="00037FD1">
              <w:rPr>
                <w:rStyle w:val="blk"/>
                <w:sz w:val="16"/>
                <w:szCs w:val="16"/>
              </w:rPr>
              <w:t>Размер аванса</w:t>
            </w:r>
            <w:r w:rsidRPr="00037FD1">
              <w:rPr>
                <w:rStyle w:val="apple-converted-space"/>
                <w:sz w:val="16"/>
                <w:szCs w:val="16"/>
              </w:rPr>
              <w:t> </w:t>
            </w:r>
            <w:hyperlink r:id="rId11" w:anchor="dst100305" w:history="1">
              <w:r w:rsidRPr="00037FD1">
                <w:rPr>
                  <w:rStyle w:val="a3"/>
                  <w:sz w:val="16"/>
                  <w:szCs w:val="16"/>
                </w:rPr>
                <w:t>&lt;*&gt;</w:t>
              </w:r>
            </w:hyperlink>
            <w:r w:rsidRPr="00037FD1">
              <w:rPr>
                <w:rStyle w:val="blk"/>
                <w:sz w:val="16"/>
                <w:szCs w:val="16"/>
              </w:rPr>
              <w:t>(процентов)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Pr="00037FD1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23" w:name="dst100134"/>
            <w:bookmarkEnd w:id="23"/>
            <w:r w:rsidRPr="00037FD1">
              <w:rPr>
                <w:rStyle w:val="blk"/>
                <w:sz w:val="16"/>
                <w:szCs w:val="16"/>
              </w:rPr>
              <w:t>Планируемые платежи (тыс. рублей)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Pr="00037FD1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24" w:name="dst100135"/>
            <w:bookmarkEnd w:id="24"/>
            <w:r w:rsidRPr="00037FD1">
              <w:rPr>
                <w:rStyle w:val="blk"/>
                <w:sz w:val="16"/>
                <w:szCs w:val="16"/>
              </w:rPr>
              <w:t>Единица измерения</w:t>
            </w:r>
          </w:p>
        </w:tc>
        <w:tc>
          <w:tcPr>
            <w:tcW w:w="3118" w:type="dxa"/>
            <w:gridSpan w:val="5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Pr="00037FD1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25" w:name="dst100136"/>
            <w:bookmarkEnd w:id="25"/>
            <w:r w:rsidRPr="00037FD1">
              <w:rPr>
                <w:rStyle w:val="blk"/>
                <w:sz w:val="16"/>
                <w:szCs w:val="16"/>
              </w:rPr>
              <w:t>Количество (объем) закупаемых товаров, работ, услуг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Pr="00037FD1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26" w:name="dst100137"/>
            <w:bookmarkEnd w:id="26"/>
            <w:r w:rsidRPr="00037FD1">
              <w:rPr>
                <w:rStyle w:val="blk"/>
                <w:sz w:val="16"/>
                <w:szCs w:val="16"/>
              </w:rPr>
              <w:t>Планируемый срок (периодичность) поставки товаров, выполнения работ, оказания услуг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Pr="00037FD1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27" w:name="dst100138"/>
            <w:bookmarkEnd w:id="27"/>
            <w:r w:rsidRPr="00037FD1">
              <w:rPr>
                <w:rStyle w:val="blk"/>
                <w:sz w:val="16"/>
                <w:szCs w:val="16"/>
              </w:rPr>
              <w:t>Размер обеспечения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Pr="00037FD1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28" w:name="dst100139"/>
            <w:bookmarkEnd w:id="28"/>
            <w:r w:rsidRPr="00037FD1">
              <w:rPr>
                <w:rStyle w:val="blk"/>
                <w:sz w:val="16"/>
                <w:szCs w:val="16"/>
              </w:rPr>
              <w:t>Планируемый срок начала осуществления закупки (месяц, год)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Pr="00037FD1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29" w:name="dst100140"/>
            <w:bookmarkEnd w:id="29"/>
            <w:r w:rsidRPr="00037FD1">
              <w:rPr>
                <w:rStyle w:val="blk"/>
                <w:sz w:val="16"/>
                <w:szCs w:val="16"/>
              </w:rPr>
              <w:t>Планируемый срок окончания исполнения контракта (месяц, год)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Pr="00037FD1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30" w:name="dst100141"/>
            <w:bookmarkEnd w:id="30"/>
            <w:r w:rsidRPr="00037FD1">
              <w:rPr>
                <w:rStyle w:val="blk"/>
                <w:sz w:val="16"/>
                <w:szCs w:val="16"/>
              </w:rPr>
              <w:t>Способ определения поставщика (подрядчика, исполнителя)</w:t>
            </w:r>
          </w:p>
        </w:tc>
      </w:tr>
      <w:tr w:rsidR="00037FD1" w:rsidTr="00037FD1">
        <w:tc>
          <w:tcPr>
            <w:tcW w:w="28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C33957" w:rsidRDefault="00C3395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C33957" w:rsidRDefault="00C3395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31" w:name="dst100151"/>
            <w:bookmarkEnd w:id="31"/>
            <w:r>
              <w:rPr>
                <w:rStyle w:val="blk"/>
                <w:sz w:val="16"/>
                <w:szCs w:val="16"/>
              </w:rPr>
              <w:t>наименование</w:t>
            </w:r>
          </w:p>
        </w:tc>
        <w:tc>
          <w:tcPr>
            <w:tcW w:w="4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32" w:name="dst100152"/>
            <w:bookmarkEnd w:id="32"/>
            <w:r>
              <w:rPr>
                <w:rStyle w:val="blk"/>
                <w:sz w:val="16"/>
                <w:szCs w:val="16"/>
              </w:rPr>
              <w:t>описание</w:t>
            </w: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C33957" w:rsidRDefault="00C3395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C33957" w:rsidRDefault="00C3395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33" w:name="dst100153"/>
            <w:bookmarkEnd w:id="33"/>
            <w:r>
              <w:rPr>
                <w:rStyle w:val="blk"/>
                <w:sz w:val="16"/>
                <w:szCs w:val="16"/>
              </w:rPr>
              <w:t>на текущий финансовый год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34" w:name="dst100154"/>
            <w:bookmarkEnd w:id="34"/>
            <w:r>
              <w:rPr>
                <w:rStyle w:val="blk"/>
                <w:sz w:val="16"/>
                <w:szCs w:val="16"/>
              </w:rPr>
              <w:t>на плановый период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35" w:name="dst100155"/>
            <w:bookmarkEnd w:id="35"/>
            <w:r>
              <w:rPr>
                <w:rStyle w:val="blk"/>
                <w:sz w:val="16"/>
                <w:szCs w:val="16"/>
              </w:rPr>
              <w:t>последующие годы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36" w:name="dst100156"/>
            <w:bookmarkEnd w:id="36"/>
            <w:r>
              <w:rPr>
                <w:rStyle w:val="blk"/>
                <w:sz w:val="16"/>
                <w:szCs w:val="16"/>
              </w:rPr>
              <w:t>код по</w:t>
            </w:r>
            <w:r w:rsidR="00037FD1">
              <w:rPr>
                <w:rStyle w:val="blk"/>
                <w:sz w:val="16"/>
                <w:szCs w:val="16"/>
              </w:rPr>
              <w:t xml:space="preserve"> </w:t>
            </w:r>
            <w:hyperlink r:id="rId12" w:history="1">
              <w:r w:rsidRPr="00037FD1">
                <w:rPr>
                  <w:rStyle w:val="a3"/>
                  <w:color w:val="auto"/>
                  <w:u w:val="none"/>
                </w:rPr>
                <w:t>ОКЕИ</w:t>
              </w:r>
            </w:hyperlink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37" w:name="dst100157"/>
            <w:bookmarkEnd w:id="37"/>
            <w:r>
              <w:rPr>
                <w:rStyle w:val="blk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38" w:name="dst100158"/>
            <w:bookmarkEnd w:id="38"/>
            <w:r>
              <w:rPr>
                <w:rStyle w:val="blk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39" w:name="dst100159"/>
            <w:bookmarkEnd w:id="39"/>
            <w:r>
              <w:rPr>
                <w:rStyle w:val="blk"/>
                <w:sz w:val="16"/>
                <w:szCs w:val="16"/>
              </w:rPr>
              <w:t>на текущий финансовый год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40" w:name="dst100160"/>
            <w:bookmarkEnd w:id="40"/>
            <w:r>
              <w:rPr>
                <w:rStyle w:val="blk"/>
                <w:sz w:val="16"/>
                <w:szCs w:val="16"/>
              </w:rPr>
              <w:t>на плановый период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41" w:name="dst100161"/>
            <w:bookmarkEnd w:id="41"/>
            <w:r>
              <w:rPr>
                <w:rStyle w:val="blk"/>
                <w:sz w:val="16"/>
                <w:szCs w:val="16"/>
              </w:rPr>
              <w:t>последующие годы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C33957" w:rsidRDefault="00C3395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42" w:name="dst100162"/>
            <w:bookmarkEnd w:id="42"/>
            <w:r>
              <w:rPr>
                <w:rStyle w:val="blk"/>
                <w:sz w:val="16"/>
                <w:szCs w:val="16"/>
              </w:rPr>
              <w:t>заявки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43" w:name="dst100163"/>
            <w:bookmarkEnd w:id="43"/>
            <w:r>
              <w:rPr>
                <w:rStyle w:val="blk"/>
                <w:sz w:val="16"/>
                <w:szCs w:val="16"/>
              </w:rPr>
              <w:t>исполнения контракта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C33957" w:rsidRDefault="00C3395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C33957" w:rsidRDefault="00C3395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C33957" w:rsidRDefault="00C33957">
            <w:pPr>
              <w:snapToGrid w:val="0"/>
              <w:rPr>
                <w:sz w:val="16"/>
                <w:szCs w:val="16"/>
              </w:rPr>
            </w:pPr>
          </w:p>
        </w:tc>
      </w:tr>
      <w:tr w:rsidR="00037FD1" w:rsidTr="00037FD1">
        <w:tc>
          <w:tcPr>
            <w:tcW w:w="28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C33957" w:rsidRDefault="00C3395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C33957" w:rsidRDefault="00C3395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C33957" w:rsidRDefault="00C3395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C33957" w:rsidRDefault="00C3395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C33957" w:rsidRDefault="00C3395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C33957" w:rsidRDefault="00C3395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C33957" w:rsidRDefault="00C3395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44" w:name="dst100164"/>
            <w:bookmarkEnd w:id="44"/>
            <w:r>
              <w:rPr>
                <w:rStyle w:val="blk"/>
                <w:sz w:val="16"/>
                <w:szCs w:val="16"/>
              </w:rPr>
              <w:t>на первый год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45" w:name="dst100165"/>
            <w:bookmarkEnd w:id="45"/>
            <w:r>
              <w:rPr>
                <w:rStyle w:val="blk"/>
                <w:sz w:val="16"/>
                <w:szCs w:val="16"/>
              </w:rPr>
              <w:t>на второй год</w:t>
            </w: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C33957" w:rsidRDefault="00C3395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C33957" w:rsidRDefault="00C3395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C33957" w:rsidRDefault="00C3395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C33957" w:rsidRDefault="00C3395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C33957" w:rsidRDefault="00C3395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46" w:name="dst100166"/>
            <w:bookmarkEnd w:id="46"/>
            <w:r>
              <w:rPr>
                <w:rStyle w:val="blk"/>
                <w:sz w:val="16"/>
                <w:szCs w:val="16"/>
              </w:rPr>
              <w:t>на первый год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47" w:name="dst100167"/>
            <w:bookmarkEnd w:id="47"/>
            <w:r>
              <w:rPr>
                <w:rStyle w:val="blk"/>
                <w:sz w:val="16"/>
                <w:szCs w:val="16"/>
              </w:rPr>
              <w:t>на второй год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C33957" w:rsidRDefault="00C3395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C33957" w:rsidRDefault="00C3395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C33957" w:rsidRDefault="00C3395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C33957" w:rsidRDefault="00C3395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C33957" w:rsidRDefault="00C3395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C33957" w:rsidRDefault="00C3395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C33957" w:rsidRDefault="00C33957">
            <w:pPr>
              <w:snapToGrid w:val="0"/>
              <w:rPr>
                <w:sz w:val="16"/>
                <w:szCs w:val="16"/>
              </w:rPr>
            </w:pPr>
          </w:p>
        </w:tc>
      </w:tr>
      <w:tr w:rsidR="00037FD1" w:rsidTr="00037FD1">
        <w:tc>
          <w:tcPr>
            <w:tcW w:w="28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48" w:name="dst100168"/>
            <w:bookmarkEnd w:id="48"/>
            <w:r>
              <w:rPr>
                <w:rStyle w:val="blk"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49" w:name="dst100169"/>
            <w:bookmarkEnd w:id="49"/>
            <w:r>
              <w:rPr>
                <w:rStyle w:val="blk"/>
                <w:sz w:val="16"/>
                <w:szCs w:val="16"/>
              </w:rPr>
              <w:t>2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50" w:name="dst100170"/>
            <w:bookmarkEnd w:id="50"/>
            <w:r>
              <w:rPr>
                <w:rStyle w:val="blk"/>
                <w:sz w:val="16"/>
                <w:szCs w:val="16"/>
              </w:rPr>
              <w:t>3</w:t>
            </w:r>
          </w:p>
        </w:tc>
        <w:tc>
          <w:tcPr>
            <w:tcW w:w="433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51" w:name="dst100171"/>
            <w:bookmarkEnd w:id="51"/>
            <w:r>
              <w:rPr>
                <w:rStyle w:val="blk"/>
                <w:sz w:val="16"/>
                <w:szCs w:val="16"/>
              </w:rPr>
              <w:t>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52" w:name="dst100172"/>
            <w:bookmarkEnd w:id="52"/>
            <w:r>
              <w:rPr>
                <w:rStyle w:val="blk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53" w:name="dst100173"/>
            <w:bookmarkEnd w:id="53"/>
            <w:r>
              <w:rPr>
                <w:rStyle w:val="blk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54" w:name="dst100174"/>
            <w:bookmarkEnd w:id="54"/>
            <w:r>
              <w:rPr>
                <w:rStyle w:val="blk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55" w:name="dst100175"/>
            <w:bookmarkEnd w:id="55"/>
            <w:r>
              <w:rPr>
                <w:rStyle w:val="blk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56" w:name="dst100176"/>
            <w:bookmarkEnd w:id="56"/>
            <w:r>
              <w:rPr>
                <w:rStyle w:val="blk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57" w:name="dst100177"/>
            <w:bookmarkEnd w:id="57"/>
            <w:r>
              <w:rPr>
                <w:rStyle w:val="blk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58" w:name="dst100178"/>
            <w:bookmarkEnd w:id="58"/>
            <w:r>
              <w:rPr>
                <w:rStyle w:val="blk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59" w:name="dst100179"/>
            <w:bookmarkEnd w:id="59"/>
            <w:r>
              <w:rPr>
                <w:rStyle w:val="blk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60" w:name="dst100180"/>
            <w:bookmarkEnd w:id="60"/>
            <w:r>
              <w:rPr>
                <w:rStyle w:val="blk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61" w:name="dst100181"/>
            <w:bookmarkEnd w:id="61"/>
            <w:r>
              <w:rPr>
                <w:rStyle w:val="blk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62" w:name="dst100182"/>
            <w:bookmarkEnd w:id="62"/>
            <w:r>
              <w:rPr>
                <w:rStyle w:val="blk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63" w:name="dst100183"/>
            <w:bookmarkEnd w:id="63"/>
            <w:r>
              <w:rPr>
                <w:rStyle w:val="blk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64" w:name="dst100184"/>
            <w:bookmarkEnd w:id="64"/>
            <w:r>
              <w:rPr>
                <w:rStyle w:val="blk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65" w:name="dst100185"/>
            <w:bookmarkEnd w:id="65"/>
            <w:r>
              <w:rPr>
                <w:rStyle w:val="blk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66" w:name="dst100186"/>
            <w:bookmarkEnd w:id="66"/>
            <w:r>
              <w:rPr>
                <w:rStyle w:val="blk"/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67" w:name="dst100187"/>
            <w:bookmarkEnd w:id="67"/>
            <w:r>
              <w:rPr>
                <w:rStyle w:val="blk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68" w:name="dst100188"/>
            <w:bookmarkEnd w:id="68"/>
            <w:r>
              <w:rPr>
                <w:rStyle w:val="blk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</w:tcBorders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69" w:name="dst100189"/>
            <w:bookmarkEnd w:id="69"/>
            <w:r>
              <w:rPr>
                <w:rStyle w:val="blk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70" w:name="dst100190"/>
            <w:bookmarkEnd w:id="70"/>
            <w:r>
              <w:rPr>
                <w:rStyle w:val="blk"/>
                <w:sz w:val="16"/>
                <w:szCs w:val="16"/>
              </w:rPr>
              <w:t>23</w:t>
            </w:r>
          </w:p>
        </w:tc>
      </w:tr>
      <w:tr w:rsidR="00037FD1" w:rsidTr="00037FD1">
        <w:tc>
          <w:tcPr>
            <w:tcW w:w="28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</w:tcBorders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</w:tr>
      <w:tr w:rsidR="00037FD1" w:rsidTr="00037FD1">
        <w:tc>
          <w:tcPr>
            <w:tcW w:w="28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</w:tcBorders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</w:tr>
      <w:tr w:rsidR="00037FD1" w:rsidTr="00037FD1">
        <w:tc>
          <w:tcPr>
            <w:tcW w:w="28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</w:tcBorders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</w:tr>
      <w:tr w:rsidR="00037FD1" w:rsidTr="00037FD1">
        <w:tc>
          <w:tcPr>
            <w:tcW w:w="28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2411" w:type="dxa"/>
            <w:gridSpan w:val="6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71" w:name="dst100200"/>
            <w:bookmarkEnd w:id="71"/>
            <w:r>
              <w:rPr>
                <w:rStyle w:val="blk"/>
                <w:sz w:val="16"/>
                <w:szCs w:val="16"/>
              </w:rPr>
              <w:t>Итого по КБК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72" w:name="dst100201"/>
            <w:bookmarkEnd w:id="72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73" w:name="dst100202"/>
            <w:bookmarkEnd w:id="73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74" w:name="dst100203"/>
            <w:bookmarkEnd w:id="74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75" w:name="dst100204"/>
            <w:bookmarkEnd w:id="75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76" w:name="dst100205"/>
            <w:bookmarkEnd w:id="76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77" w:name="dst100206"/>
            <w:bookmarkEnd w:id="77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78" w:name="dst100207"/>
            <w:bookmarkEnd w:id="78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79" w:name="dst100208"/>
            <w:bookmarkEnd w:id="79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80" w:name="dst100209"/>
            <w:bookmarkEnd w:id="80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81" w:name="dst100210"/>
            <w:bookmarkEnd w:id="81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82" w:name="dst100211"/>
            <w:bookmarkEnd w:id="82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83" w:name="dst100212"/>
            <w:bookmarkEnd w:id="83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84" w:name="dst100213"/>
            <w:bookmarkEnd w:id="84"/>
            <w:r>
              <w:rPr>
                <w:rStyle w:val="blk"/>
                <w:sz w:val="16"/>
                <w:szCs w:val="16"/>
              </w:rPr>
              <w:t>X</w:t>
            </w:r>
          </w:p>
        </w:tc>
      </w:tr>
      <w:tr w:rsidR="00037FD1" w:rsidTr="00037FD1">
        <w:tc>
          <w:tcPr>
            <w:tcW w:w="1418" w:type="dxa"/>
            <w:gridSpan w:val="4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 w:rsidP="00037FD1">
            <w:pPr>
              <w:snapToGrid w:val="0"/>
              <w:rPr>
                <w:rStyle w:val="blk"/>
                <w:sz w:val="16"/>
                <w:szCs w:val="16"/>
              </w:rPr>
            </w:pPr>
            <w:bookmarkStart w:id="85" w:name="dst100223"/>
            <w:bookmarkEnd w:id="85"/>
            <w:r>
              <w:rPr>
                <w:rStyle w:val="blk"/>
                <w:sz w:val="16"/>
                <w:szCs w:val="16"/>
              </w:rPr>
              <w:t>Итого предусмотрено на осуществление закупок - всего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86" w:name="dst100224"/>
            <w:bookmarkEnd w:id="86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87" w:name="dst100225"/>
            <w:bookmarkEnd w:id="87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88" w:name="dst100226"/>
            <w:bookmarkEnd w:id="88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89" w:name="dst100227"/>
            <w:bookmarkEnd w:id="89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90" w:name="dst100228"/>
            <w:bookmarkEnd w:id="90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91" w:name="dst100229"/>
            <w:bookmarkEnd w:id="91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92" w:name="dst100230"/>
            <w:bookmarkEnd w:id="92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93" w:name="dst100231"/>
            <w:bookmarkEnd w:id="93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94" w:name="dst100232"/>
            <w:bookmarkEnd w:id="94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95" w:name="dst100233"/>
            <w:bookmarkEnd w:id="95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96" w:name="dst100234"/>
            <w:bookmarkEnd w:id="96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97" w:name="dst100235"/>
            <w:bookmarkEnd w:id="97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98" w:name="dst100236"/>
            <w:bookmarkEnd w:id="98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99" w:name="dst100237"/>
            <w:bookmarkEnd w:id="99"/>
            <w:r>
              <w:rPr>
                <w:rStyle w:val="blk"/>
                <w:sz w:val="16"/>
                <w:szCs w:val="16"/>
              </w:rPr>
              <w:t>X</w:t>
            </w:r>
          </w:p>
        </w:tc>
      </w:tr>
      <w:tr w:rsidR="00037FD1" w:rsidTr="00037FD1">
        <w:tc>
          <w:tcPr>
            <w:tcW w:w="1418" w:type="dxa"/>
            <w:gridSpan w:val="4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 w:rsidP="00037FD1">
            <w:pPr>
              <w:snapToGrid w:val="0"/>
              <w:rPr>
                <w:rStyle w:val="blk"/>
                <w:sz w:val="16"/>
                <w:szCs w:val="16"/>
              </w:rPr>
            </w:pPr>
            <w:bookmarkStart w:id="100" w:name="dst100247"/>
            <w:bookmarkEnd w:id="100"/>
            <w:r>
              <w:rPr>
                <w:rStyle w:val="blk"/>
                <w:sz w:val="16"/>
                <w:szCs w:val="16"/>
              </w:rPr>
              <w:t>в том числе:</w:t>
            </w:r>
          </w:p>
          <w:p w:rsidR="00C33957" w:rsidRDefault="00E32910" w:rsidP="00037FD1">
            <w:pPr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закупок путем проведения запроса котировок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101" w:name="dst100248"/>
            <w:bookmarkEnd w:id="101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102" w:name="dst100249"/>
            <w:bookmarkEnd w:id="102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103" w:name="dst100250"/>
            <w:bookmarkEnd w:id="103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104" w:name="dst100251"/>
            <w:bookmarkEnd w:id="104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105" w:name="dst100252"/>
            <w:bookmarkEnd w:id="105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106" w:name="dst100253"/>
            <w:bookmarkEnd w:id="106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107" w:name="dst100254"/>
            <w:bookmarkEnd w:id="107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108" w:name="dst100255"/>
            <w:bookmarkEnd w:id="108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109" w:name="dst100256"/>
            <w:bookmarkEnd w:id="109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110" w:name="dst100257"/>
            <w:bookmarkEnd w:id="110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111" w:name="dst100258"/>
            <w:bookmarkEnd w:id="111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112" w:name="dst100259"/>
            <w:bookmarkEnd w:id="112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113" w:name="dst100260"/>
            <w:bookmarkEnd w:id="113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114" w:name="dst100261"/>
            <w:bookmarkEnd w:id="114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115" w:name="dst100262"/>
            <w:bookmarkEnd w:id="115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116" w:name="dst100263"/>
            <w:bookmarkEnd w:id="116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117" w:name="dst100264"/>
            <w:bookmarkEnd w:id="117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118" w:name="dst100265"/>
            <w:bookmarkEnd w:id="118"/>
            <w:r>
              <w:rPr>
                <w:rStyle w:val="blk"/>
                <w:sz w:val="16"/>
                <w:szCs w:val="16"/>
              </w:rPr>
              <w:t>X</w:t>
            </w:r>
          </w:p>
        </w:tc>
      </w:tr>
      <w:tr w:rsidR="00037FD1" w:rsidTr="00037FD1">
        <w:tc>
          <w:tcPr>
            <w:tcW w:w="14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33957" w:rsidRDefault="00E32910" w:rsidP="00037FD1">
            <w:pPr>
              <w:snapToGrid w:val="0"/>
              <w:rPr>
                <w:rStyle w:val="blk"/>
                <w:sz w:val="16"/>
                <w:szCs w:val="16"/>
              </w:rPr>
            </w:pPr>
            <w:bookmarkStart w:id="119" w:name="dst100275"/>
            <w:bookmarkEnd w:id="119"/>
            <w:r>
              <w:rPr>
                <w:rStyle w:val="blk"/>
                <w:sz w:val="16"/>
                <w:szCs w:val="16"/>
              </w:rPr>
              <w:t>закупок, которые планируется осуществить у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spacing w:line="308" w:lineRule="atLeast"/>
              <w:rPr>
                <w:rStyle w:val="blk"/>
                <w:sz w:val="16"/>
                <w:szCs w:val="16"/>
              </w:rPr>
            </w:pPr>
            <w:r>
              <w:rPr>
                <w:rStyle w:val="blk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120" w:name="dst100276"/>
            <w:bookmarkEnd w:id="120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121" w:name="dst100277"/>
            <w:bookmarkEnd w:id="121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122" w:name="dst100278"/>
            <w:bookmarkEnd w:id="122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123" w:name="dst100279"/>
            <w:bookmarkEnd w:id="123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124" w:name="dst100280"/>
            <w:bookmarkEnd w:id="124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125" w:name="dst100281"/>
            <w:bookmarkEnd w:id="125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126" w:name="dst100282"/>
            <w:bookmarkEnd w:id="126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127" w:name="dst100283"/>
            <w:bookmarkEnd w:id="127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128" w:name="dst100284"/>
            <w:bookmarkEnd w:id="128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129" w:name="dst100285"/>
            <w:bookmarkEnd w:id="129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130" w:name="dst100286"/>
            <w:bookmarkEnd w:id="130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131" w:name="dst100287"/>
            <w:bookmarkEnd w:id="131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132" w:name="dst100288"/>
            <w:bookmarkEnd w:id="132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133" w:name="dst100289"/>
            <w:bookmarkEnd w:id="133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134" w:name="dst100290"/>
            <w:bookmarkEnd w:id="134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135" w:name="dst100291"/>
            <w:bookmarkEnd w:id="135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136" w:name="dst100292"/>
            <w:bookmarkEnd w:id="136"/>
            <w:r>
              <w:rPr>
                <w:rStyle w:val="blk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33957" w:rsidRDefault="00E32910">
            <w:pPr>
              <w:snapToGrid w:val="0"/>
              <w:jc w:val="center"/>
              <w:rPr>
                <w:rStyle w:val="blk"/>
                <w:sz w:val="16"/>
                <w:szCs w:val="16"/>
              </w:rPr>
            </w:pPr>
            <w:bookmarkStart w:id="137" w:name="dst100293"/>
            <w:bookmarkEnd w:id="137"/>
            <w:r>
              <w:rPr>
                <w:rStyle w:val="blk"/>
                <w:sz w:val="16"/>
                <w:szCs w:val="16"/>
              </w:rPr>
              <w:t>X</w:t>
            </w:r>
          </w:p>
        </w:tc>
      </w:tr>
    </w:tbl>
    <w:p w:rsidR="00C33957" w:rsidRPr="00037FD1" w:rsidRDefault="00E32910">
      <w:pPr>
        <w:shd w:val="clear" w:color="auto" w:fill="FFFFFF"/>
        <w:spacing w:line="290" w:lineRule="atLeast"/>
        <w:jc w:val="both"/>
        <w:rPr>
          <w:rStyle w:val="blk"/>
          <w:color w:val="000000"/>
          <w:sz w:val="22"/>
        </w:rPr>
      </w:pPr>
      <w:r>
        <w:rPr>
          <w:color w:val="000000"/>
          <w:sz w:val="16"/>
          <w:szCs w:val="16"/>
        </w:rPr>
        <w:t> </w:t>
      </w:r>
      <w:bookmarkStart w:id="138" w:name="dst100303"/>
      <w:bookmarkEnd w:id="138"/>
      <w:r w:rsidRPr="00037FD1">
        <w:rPr>
          <w:rStyle w:val="blk"/>
          <w:color w:val="000000"/>
          <w:sz w:val="22"/>
        </w:rPr>
        <w:t>________________________________________ ___________ "__" _________ 20__ г.</w:t>
      </w:r>
    </w:p>
    <w:p w:rsidR="00C33957" w:rsidRPr="00037FD1" w:rsidRDefault="00E32910">
      <w:pPr>
        <w:pStyle w:val="HTML0"/>
        <w:shd w:val="clear" w:color="auto" w:fill="FFFFFF"/>
        <w:spacing w:line="264" w:lineRule="atLeast"/>
        <w:jc w:val="both"/>
        <w:rPr>
          <w:rStyle w:val="blk"/>
          <w:rFonts w:ascii="Times New Roman" w:hAnsi="Times New Roman"/>
          <w:color w:val="000000"/>
          <w:sz w:val="18"/>
        </w:rPr>
      </w:pPr>
      <w:r w:rsidRPr="00037FD1">
        <w:rPr>
          <w:rStyle w:val="blk"/>
          <w:rFonts w:ascii="Times New Roman" w:hAnsi="Times New Roman"/>
          <w:color w:val="000000"/>
          <w:sz w:val="18"/>
        </w:rPr>
        <w:t xml:space="preserve">    (ф.и.о., должность руководителя    </w:t>
      </w:r>
      <w:r w:rsidR="00037FD1">
        <w:rPr>
          <w:rStyle w:val="blk"/>
          <w:rFonts w:ascii="Times New Roman" w:hAnsi="Times New Roman"/>
          <w:color w:val="000000"/>
          <w:sz w:val="18"/>
        </w:rPr>
        <w:tab/>
      </w:r>
      <w:r w:rsidR="00037FD1">
        <w:rPr>
          <w:rStyle w:val="blk"/>
          <w:rFonts w:ascii="Times New Roman" w:hAnsi="Times New Roman"/>
          <w:color w:val="000000"/>
          <w:sz w:val="18"/>
        </w:rPr>
        <w:tab/>
        <w:t xml:space="preserve">          </w:t>
      </w:r>
      <w:r w:rsidRPr="00037FD1">
        <w:rPr>
          <w:rStyle w:val="blk"/>
          <w:rFonts w:ascii="Times New Roman" w:hAnsi="Times New Roman"/>
          <w:color w:val="000000"/>
          <w:sz w:val="18"/>
        </w:rPr>
        <w:t xml:space="preserve">(подпись) </w:t>
      </w:r>
      <w:r w:rsidR="00037FD1">
        <w:rPr>
          <w:rStyle w:val="blk"/>
          <w:rFonts w:ascii="Times New Roman" w:hAnsi="Times New Roman"/>
          <w:color w:val="000000"/>
          <w:sz w:val="18"/>
        </w:rPr>
        <w:t xml:space="preserve">        </w:t>
      </w:r>
      <w:r w:rsidRPr="00037FD1">
        <w:rPr>
          <w:rStyle w:val="blk"/>
          <w:rFonts w:ascii="Times New Roman" w:hAnsi="Times New Roman"/>
          <w:color w:val="000000"/>
          <w:sz w:val="18"/>
        </w:rPr>
        <w:t xml:space="preserve">  (дата утверждения)</w:t>
      </w:r>
    </w:p>
    <w:p w:rsidR="00C33957" w:rsidRPr="00037FD1" w:rsidRDefault="00E32910">
      <w:pPr>
        <w:pStyle w:val="HTML0"/>
        <w:shd w:val="clear" w:color="auto" w:fill="FFFFFF"/>
        <w:spacing w:line="264" w:lineRule="atLeast"/>
        <w:jc w:val="both"/>
        <w:rPr>
          <w:rStyle w:val="blk"/>
          <w:rFonts w:ascii="Times New Roman" w:hAnsi="Times New Roman"/>
          <w:color w:val="000000"/>
          <w:sz w:val="18"/>
        </w:rPr>
      </w:pPr>
      <w:r w:rsidRPr="00037FD1">
        <w:rPr>
          <w:rStyle w:val="blk"/>
          <w:rFonts w:ascii="Times New Roman" w:hAnsi="Times New Roman"/>
          <w:color w:val="000000"/>
          <w:sz w:val="18"/>
        </w:rPr>
        <w:t xml:space="preserve">  (уп</w:t>
      </w:r>
      <w:r w:rsidR="00037FD1">
        <w:rPr>
          <w:rStyle w:val="blk"/>
          <w:rFonts w:ascii="Times New Roman" w:hAnsi="Times New Roman"/>
          <w:color w:val="000000"/>
          <w:sz w:val="18"/>
        </w:rPr>
        <w:t>олномоченного должностного лица</w:t>
      </w:r>
      <w:r w:rsidRPr="00037FD1">
        <w:rPr>
          <w:rStyle w:val="blk"/>
          <w:rFonts w:ascii="Times New Roman" w:hAnsi="Times New Roman"/>
          <w:color w:val="000000"/>
          <w:sz w:val="18"/>
        </w:rPr>
        <w:t xml:space="preserve"> заказчика)</w:t>
      </w:r>
    </w:p>
    <w:p w:rsidR="00C33957" w:rsidRPr="00037FD1" w:rsidRDefault="00E32910">
      <w:pPr>
        <w:pStyle w:val="HTML0"/>
        <w:shd w:val="clear" w:color="auto" w:fill="FFFFFF"/>
        <w:spacing w:line="264" w:lineRule="atLeast"/>
        <w:jc w:val="both"/>
        <w:rPr>
          <w:rStyle w:val="blk"/>
          <w:rFonts w:ascii="Times New Roman" w:hAnsi="Times New Roman"/>
          <w:color w:val="000000"/>
          <w:sz w:val="18"/>
        </w:rPr>
      </w:pPr>
      <w:r w:rsidRPr="00037FD1">
        <w:rPr>
          <w:rStyle w:val="blk"/>
          <w:rFonts w:ascii="Times New Roman" w:hAnsi="Times New Roman"/>
          <w:color w:val="000000"/>
          <w:sz w:val="18"/>
        </w:rPr>
        <w:t> ________________________________________ ___________</w:t>
      </w:r>
    </w:p>
    <w:p w:rsidR="00C33957" w:rsidRPr="00037FD1" w:rsidRDefault="00E32910">
      <w:pPr>
        <w:pStyle w:val="HTML0"/>
        <w:shd w:val="clear" w:color="auto" w:fill="FFFFFF"/>
        <w:spacing w:line="264" w:lineRule="atLeast"/>
        <w:jc w:val="both"/>
        <w:rPr>
          <w:rStyle w:val="blk"/>
          <w:rFonts w:ascii="Times New Roman" w:hAnsi="Times New Roman"/>
          <w:color w:val="000000"/>
          <w:sz w:val="18"/>
        </w:rPr>
      </w:pPr>
      <w:r w:rsidRPr="00037FD1">
        <w:rPr>
          <w:rStyle w:val="blk"/>
          <w:rFonts w:ascii="Times New Roman" w:hAnsi="Times New Roman"/>
          <w:color w:val="000000"/>
          <w:sz w:val="18"/>
        </w:rPr>
        <w:t xml:space="preserve">  (ф.и.о. ответственного исполнителя)     (подпись)</w:t>
      </w:r>
    </w:p>
    <w:p w:rsidR="00C33957" w:rsidRPr="00037FD1" w:rsidRDefault="00E32910">
      <w:pPr>
        <w:pStyle w:val="HTML0"/>
        <w:shd w:val="clear" w:color="auto" w:fill="FFFFFF"/>
        <w:spacing w:line="264" w:lineRule="atLeast"/>
        <w:jc w:val="both"/>
        <w:rPr>
          <w:rStyle w:val="blk"/>
          <w:rFonts w:ascii="Times New Roman" w:hAnsi="Times New Roman"/>
          <w:color w:val="000000"/>
          <w:sz w:val="18"/>
        </w:rPr>
      </w:pPr>
      <w:r w:rsidRPr="00037FD1">
        <w:rPr>
          <w:rStyle w:val="blk"/>
          <w:rFonts w:ascii="Times New Roman" w:hAnsi="Times New Roman"/>
          <w:color w:val="000000"/>
          <w:sz w:val="18"/>
        </w:rPr>
        <w:t xml:space="preserve">                                                         М.П.</w:t>
      </w:r>
    </w:p>
    <w:p w:rsidR="00C33957" w:rsidRPr="00037FD1" w:rsidRDefault="00E32910">
      <w:pPr>
        <w:shd w:val="clear" w:color="auto" w:fill="FFFFFF"/>
        <w:spacing w:line="290" w:lineRule="atLeast"/>
        <w:jc w:val="both"/>
        <w:rPr>
          <w:rStyle w:val="blk"/>
          <w:color w:val="000000"/>
          <w:sz w:val="18"/>
          <w:szCs w:val="20"/>
        </w:rPr>
      </w:pPr>
      <w:r w:rsidRPr="00037FD1">
        <w:rPr>
          <w:rStyle w:val="blk"/>
          <w:color w:val="000000"/>
          <w:sz w:val="18"/>
          <w:szCs w:val="20"/>
        </w:rPr>
        <w:t> </w:t>
      </w:r>
    </w:p>
    <w:p w:rsidR="00C33957" w:rsidRPr="00037FD1" w:rsidRDefault="00E32910">
      <w:pPr>
        <w:shd w:val="clear" w:color="auto" w:fill="FFFFFF"/>
        <w:spacing w:line="290" w:lineRule="atLeast"/>
        <w:ind w:firstLine="547"/>
        <w:jc w:val="both"/>
        <w:rPr>
          <w:rStyle w:val="blk"/>
          <w:color w:val="000000"/>
          <w:sz w:val="18"/>
          <w:szCs w:val="20"/>
        </w:rPr>
      </w:pPr>
      <w:bookmarkStart w:id="139" w:name="dst100304"/>
      <w:bookmarkEnd w:id="139"/>
      <w:r w:rsidRPr="00037FD1">
        <w:rPr>
          <w:rStyle w:val="blk"/>
          <w:color w:val="000000"/>
          <w:sz w:val="18"/>
          <w:szCs w:val="20"/>
        </w:rPr>
        <w:t>--------------------------------</w:t>
      </w:r>
    </w:p>
    <w:p w:rsidR="00C33957" w:rsidRPr="00037FD1" w:rsidRDefault="00E32910">
      <w:pPr>
        <w:shd w:val="clear" w:color="auto" w:fill="FFFFFF"/>
        <w:spacing w:line="290" w:lineRule="atLeast"/>
        <w:ind w:firstLine="547"/>
        <w:jc w:val="both"/>
        <w:rPr>
          <w:rStyle w:val="blk"/>
          <w:color w:val="000000"/>
          <w:sz w:val="18"/>
          <w:szCs w:val="20"/>
        </w:rPr>
      </w:pPr>
      <w:bookmarkStart w:id="140" w:name="dst100305"/>
      <w:bookmarkEnd w:id="140"/>
      <w:r w:rsidRPr="00037FD1">
        <w:rPr>
          <w:rStyle w:val="blk"/>
          <w:color w:val="000000"/>
          <w:sz w:val="18"/>
          <w:szCs w:val="20"/>
        </w:rPr>
        <w:t>&lt;*&gt; При наличии.</w:t>
      </w:r>
    </w:p>
    <w:p w:rsidR="00E32910" w:rsidRDefault="00E32910">
      <w:pPr>
        <w:shd w:val="clear" w:color="auto" w:fill="FFFFFF"/>
        <w:spacing w:line="290" w:lineRule="atLeast"/>
        <w:jc w:val="both"/>
        <w:rPr>
          <w:rStyle w:val="blk"/>
          <w:color w:val="000000"/>
          <w:sz w:val="16"/>
          <w:szCs w:val="16"/>
        </w:rPr>
      </w:pPr>
      <w:r>
        <w:rPr>
          <w:rStyle w:val="blk"/>
          <w:color w:val="000000"/>
          <w:sz w:val="16"/>
          <w:szCs w:val="16"/>
        </w:rPr>
        <w:t> </w:t>
      </w:r>
    </w:p>
    <w:sectPr w:rsidR="00E32910" w:rsidSect="00037FD1">
      <w:pgSz w:w="16838" w:h="11906" w:orient="landscape"/>
      <w:pgMar w:top="426" w:right="709" w:bottom="142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83E3F"/>
    <w:rsid w:val="00037FD1"/>
    <w:rsid w:val="00270DD6"/>
    <w:rsid w:val="003436F8"/>
    <w:rsid w:val="006F1A99"/>
    <w:rsid w:val="00C33957"/>
    <w:rsid w:val="00E32910"/>
    <w:rsid w:val="00E8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5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957"/>
    <w:pPr>
      <w:keepNext/>
      <w:tabs>
        <w:tab w:val="num" w:pos="0"/>
      </w:tabs>
      <w:ind w:left="432" w:hanging="432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33957"/>
  </w:style>
  <w:style w:type="character" w:customStyle="1" w:styleId="WW-Absatz-Standardschriftart">
    <w:name w:val="WW-Absatz-Standardschriftart"/>
    <w:rsid w:val="00C33957"/>
  </w:style>
  <w:style w:type="character" w:customStyle="1" w:styleId="10">
    <w:name w:val="Основной шрифт абзаца1"/>
    <w:rsid w:val="00C33957"/>
  </w:style>
  <w:style w:type="character" w:customStyle="1" w:styleId="11">
    <w:name w:val="Заголовок 1 Знак"/>
    <w:rsid w:val="00C33957"/>
    <w:rPr>
      <w:sz w:val="28"/>
      <w:szCs w:val="28"/>
    </w:rPr>
  </w:style>
  <w:style w:type="character" w:customStyle="1" w:styleId="HTML">
    <w:name w:val="Стандартный HTML Знак"/>
    <w:rsid w:val="00C33957"/>
    <w:rPr>
      <w:rFonts w:ascii="Courier New" w:hAnsi="Courier New" w:cs="Courier New"/>
    </w:rPr>
  </w:style>
  <w:style w:type="character" w:customStyle="1" w:styleId="blk">
    <w:name w:val="blk"/>
    <w:rsid w:val="00C33957"/>
  </w:style>
  <w:style w:type="character" w:customStyle="1" w:styleId="apple-converted-space">
    <w:name w:val="apple-converted-space"/>
    <w:rsid w:val="00C33957"/>
  </w:style>
  <w:style w:type="character" w:styleId="a3">
    <w:name w:val="Hyperlink"/>
    <w:rsid w:val="00C33957"/>
    <w:rPr>
      <w:color w:val="0000FF"/>
      <w:u w:val="single"/>
    </w:rPr>
  </w:style>
  <w:style w:type="character" w:customStyle="1" w:styleId="a4">
    <w:name w:val="Верхний колонтитул Знак"/>
    <w:rsid w:val="00C33957"/>
    <w:rPr>
      <w:sz w:val="24"/>
      <w:szCs w:val="24"/>
    </w:rPr>
  </w:style>
  <w:style w:type="character" w:customStyle="1" w:styleId="a5">
    <w:name w:val="Нижний колонтитул Знак"/>
    <w:rsid w:val="00C33957"/>
    <w:rPr>
      <w:sz w:val="24"/>
      <w:szCs w:val="24"/>
    </w:rPr>
  </w:style>
  <w:style w:type="character" w:customStyle="1" w:styleId="a6">
    <w:name w:val="Текст выноски Знак"/>
    <w:rsid w:val="00C33957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rsid w:val="00C3395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8">
    <w:name w:val="Body Text"/>
    <w:basedOn w:val="a"/>
    <w:rsid w:val="00C33957"/>
    <w:pPr>
      <w:spacing w:after="120"/>
    </w:pPr>
  </w:style>
  <w:style w:type="paragraph" w:styleId="a9">
    <w:name w:val="List"/>
    <w:basedOn w:val="a8"/>
    <w:rsid w:val="00C33957"/>
    <w:rPr>
      <w:rFonts w:ascii="Arial" w:hAnsi="Arial" w:cs="Mangal"/>
    </w:rPr>
  </w:style>
  <w:style w:type="paragraph" w:customStyle="1" w:styleId="12">
    <w:name w:val="Название1"/>
    <w:basedOn w:val="a"/>
    <w:rsid w:val="00C3395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C33957"/>
    <w:pPr>
      <w:suppressLineNumbers/>
    </w:pPr>
    <w:rPr>
      <w:rFonts w:ascii="Arial" w:hAnsi="Arial" w:cs="Mangal"/>
    </w:rPr>
  </w:style>
  <w:style w:type="paragraph" w:styleId="HTML0">
    <w:name w:val="HTML Preformatted"/>
    <w:basedOn w:val="a"/>
    <w:rsid w:val="00C339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a">
    <w:name w:val="header"/>
    <w:basedOn w:val="a"/>
    <w:rsid w:val="00C33957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C33957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C33957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C33957"/>
    <w:pPr>
      <w:suppressLineNumbers/>
    </w:pPr>
  </w:style>
  <w:style w:type="paragraph" w:customStyle="1" w:styleId="ae">
    <w:name w:val="Заголовок таблицы"/>
    <w:basedOn w:val="ad"/>
    <w:rsid w:val="00C3395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80797/ee32005f95e8e0523ef39ab1fc8cd1941e5bd746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80797/ee32005f95e8e0523ef39ab1fc8cd1941e5bd746/" TargetMode="External"/><Relationship Id="rId12" Type="http://schemas.openxmlformats.org/officeDocument/2006/relationships/hyperlink" Target="http://www.consultant.ru/document/cons_doc_LAW_5344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9911/" TargetMode="External"/><Relationship Id="rId11" Type="http://schemas.openxmlformats.org/officeDocument/2006/relationships/hyperlink" Target="http://www.consultant.ru/document/cons_doc_LAW_180797/ee32005f95e8e0523ef39ab1fc8cd1941e5bd746/" TargetMode="External"/><Relationship Id="rId5" Type="http://schemas.openxmlformats.org/officeDocument/2006/relationships/hyperlink" Target="http://www.consultant.ru/document/cons_doc_LAW_139192/" TargetMode="External"/><Relationship Id="rId10" Type="http://schemas.openxmlformats.org/officeDocument/2006/relationships/hyperlink" Target="http://www.consultant.ru/document/cons_doc_LAW_14991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80797/ee32005f95e8e0523ef39ab1fc8cd1941e5bd74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4035</Words>
  <Characters>23002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cp:lastModifiedBy>Владелец</cp:lastModifiedBy>
  <cp:revision>2</cp:revision>
  <cp:lastPrinted>2015-12-15T10:12:00Z</cp:lastPrinted>
  <dcterms:created xsi:type="dcterms:W3CDTF">2015-12-30T07:03:00Z</dcterms:created>
  <dcterms:modified xsi:type="dcterms:W3CDTF">2015-12-30T07:03:00Z</dcterms:modified>
</cp:coreProperties>
</file>