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6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Style16"/>
        <w:spacing w:before="0" w:after="2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ПОСТАНОВЛЕНИЕ № </w:t>
      </w:r>
      <w:r>
        <w:rPr>
          <w:rFonts w:cs="Times New Roman" w:ascii="Times New Roman" w:hAnsi="Times New Roman"/>
          <w:b/>
          <w:bCs/>
          <w:sz w:val="28"/>
          <w:szCs w:val="28"/>
        </w:rPr>
        <w:t>50</w:t>
      </w:r>
    </w:p>
    <w:p>
      <w:pPr>
        <w:pStyle w:val="Style16"/>
        <w:spacing w:before="0" w:after="83"/>
        <w:jc w:val="center"/>
        <w:rPr/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15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.12.2021 г.                                                                                                                       с. Николаевка</w:t>
      </w:r>
    </w:p>
    <w:p>
      <w:pPr>
        <w:pStyle w:val="Style20"/>
        <w:rPr/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О внесении изменений и дополнений в постановление администрации </w:t>
      </w:r>
    </w:p>
    <w:p>
      <w:pPr>
        <w:pStyle w:val="Style20"/>
        <w:rPr/>
      </w:pP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от</w:t>
      </w:r>
      <w:bookmarkStart w:id="0" w:name="__DdeLink__4542_1348508419"/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02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.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03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.201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г. № 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14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 xml:space="preserve"> «Об утверждении административного регламента рассмотрения обращений в администрации 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Николаев</w:t>
      </w:r>
      <w:r>
        <w:rPr>
          <w:rFonts w:cs="Times New Roman" w:ascii="Times New Roman" w:hAnsi="Times New Roman"/>
          <w:b/>
          <w:bCs/>
          <w:sz w:val="28"/>
          <w:szCs w:val="28"/>
          <w:highlight w:val="white"/>
        </w:rPr>
        <w:t>ского</w:t>
      </w:r>
    </w:p>
    <w:p>
      <w:pPr>
        <w:pStyle w:val="Style20"/>
        <w:rPr>
          <w:rFonts w:ascii="Times New Roman" w:hAnsi="Times New Roman" w:cs="Times New Roman"/>
          <w:b/>
          <w:b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муниципального образования»</w:t>
      </w:r>
    </w:p>
    <w:p>
      <w:pPr>
        <w:pStyle w:val="Style20"/>
        <w:rPr>
          <w:rFonts w:ascii="Times New Roman" w:hAnsi="Times New Roman" w:cs="Times New Roman"/>
          <w:b/>
          <w:b/>
          <w:bCs/>
          <w:sz w:val="20"/>
          <w:szCs w:val="20"/>
          <w:highlight w:val="white"/>
        </w:rPr>
      </w:pP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</w:r>
    </w:p>
    <w:p>
      <w:pPr>
        <w:pStyle w:val="Style20"/>
        <w:widowControl/>
        <w:suppressAutoHyphens w:val="true"/>
        <w:ind w:left="0" w:right="0" w:firstLine="518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В соответствии с Федеральным законом от 02.05.2006г. № 59-ФЗ «О порядке рассмотрения обращений граждан Российской Федерации», Законом Саратовской области от 31.07.2018г. № 73-ЗСО «О дополнительных гарантиях граждан на обращение»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администрация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Николаев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ского муниципального образования постановляет:</w:t>
      </w:r>
    </w:p>
    <w:p>
      <w:pPr>
        <w:pStyle w:val="Style20"/>
        <w:widowControl/>
        <w:suppressAutoHyphens w:val="true"/>
        <w:ind w:left="0" w:right="0" w:firstLine="5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Внести в приложение № 1 к постановлению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02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03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.201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г. №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14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 xml:space="preserve">«Об утверждении административного регламента рассмотрения обращений в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Николаев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ского муниципального образования»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следующ</w:t>
      </w:r>
      <w:r>
        <w:rPr>
          <w:rFonts w:eastAsia="Times New Roman" w:cs="Times New Roman" w:ascii="Times New Roman" w:hAnsi="Times New Roman"/>
          <w:sz w:val="28"/>
          <w:szCs w:val="28"/>
        </w:rPr>
        <w:t>ие изменения и дополнения: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1.1.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подраздела «Оформление ответов на обращение граждан»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изложить в новой редакции: 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  <w:bookmarkStart w:id="1" w:name="P0013_1"/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</w:t>
      </w:r>
    </w:p>
    <w:p>
      <w:pPr>
        <w:pStyle w:val="Style16"/>
        <w:widowControl/>
        <w:pBdr/>
        <w:shd w:fill="FFFFFF" w:val="clear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случае,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адресам.».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LibreOffice/5.4.3.2$Windows_X86_64 LibreOffice_project/92a7159f7e4af62137622921e809f8546db437e5</Application>
  <Pages>1</Pages>
  <Words>222</Words>
  <Characters>1690</Characters>
  <CharactersWithSpaces>2070</CharactersWithSpaces>
  <Paragraphs>19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2021-12-21T15:02:29Z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