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>СОВЕТ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>НИКОЛАЕВСКОГО МУНИЦИПАЛЬНОГО ОБРАЗОВАНИЯ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>ИВАНТЕЕВСКОГО МУНИЦИПАЛЬНОГО РАЙОНА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 xml:space="preserve">САРАТОВСКОЙ ОБЛАСТИ          </w:t>
      </w:r>
    </w:p>
    <w:p>
      <w:pPr>
        <w:pStyle w:val="Oaenoaieoiaioa"/>
        <w:ind w:left="567" w:right="-25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  <w:sz w:val="28"/>
          <w:szCs w:val="28"/>
        </w:rPr>
        <w:t>Восьмидесятое заседание пятого созыва</w:t>
      </w:r>
    </w:p>
    <w:p>
      <w:pPr>
        <w:pStyle w:val="Oaenoaieoiaioa"/>
        <w:ind w:left="567" w:right="-257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  <w:sz w:val="28"/>
          <w:szCs w:val="28"/>
        </w:rPr>
        <w:t>РЕШЕНИЕ № 40</w:t>
      </w:r>
    </w:p>
    <w:p>
      <w:pPr>
        <w:pStyle w:val="Oaenoaieoiaioa"/>
        <w:ind w:left="567" w:right="-25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Oaenoaieoiaioa"/>
        <w:ind w:left="0" w:right="-257" w:hanging="0"/>
        <w:jc w:val="left"/>
        <w:rPr/>
      </w:pPr>
      <w:r>
        <w:rPr>
          <w:b/>
          <w:bCs/>
          <w:sz w:val="28"/>
          <w:szCs w:val="28"/>
        </w:rPr>
        <w:t xml:space="preserve">от  21 декабря 2021 года                                                                  с. Николаевка 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«О внесении изменений в решение Совета Николаевского </w:t>
      </w:r>
      <w:r>
        <w:rPr>
          <w:b/>
          <w:bCs/>
          <w:sz w:val="28"/>
          <w:szCs w:val="28"/>
          <w:vertAlign w:val="subscript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Ивантеевского муниципального района Саратовской области от 18.10.2005 №5 «Об утверждении Положения о публичных слушаниях в Николаевском муниципальном образовании»  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ind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 с Федеральным законом от 01.07.2021 N 289-ФЗ «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статью 28 Федерального закона "Об общих принципах организации местного самоуправления в Российской Федерации»,</w:t>
      </w:r>
      <w:r>
        <w:rPr>
          <w:b w:val="false"/>
          <w:bCs w:val="false"/>
          <w:sz w:val="28"/>
          <w:szCs w:val="28"/>
        </w:rPr>
        <w:t xml:space="preserve"> Уставом Николаевского муниципального образования Ивантеевского муниципального района Саратовской области Совет Николаевского муниципального образования Ивантеевского муниципального района РЕШИЛ:</w:t>
      </w:r>
    </w:p>
    <w:p>
      <w:pPr>
        <w:pStyle w:val="Normal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40"/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Внести</w:t>
      </w:r>
      <w:r>
        <w:rPr>
          <w:sz w:val="28"/>
          <w:szCs w:val="28"/>
        </w:rPr>
        <w:t xml:space="preserve"> в приложение к решению Совета Николаевского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муниципального образования Ивантеевского муниципального района Саратовской области от 18.10.2005г. №5 «Об утверждении Положения о публичных слушаниях в Николаевском муниципальном образовании»,  с учетом изменений от 28.05.2015г. №16, от 02.06.2017г. №11 следующие изменения: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-57" w:right="0" w:hanging="0"/>
        <w:jc w:val="left"/>
        <w:rPr/>
      </w:pPr>
      <w:r>
        <w:rPr>
          <w:rFonts w:cs="Times New Roman"/>
          <w:b/>
          <w:bCs/>
          <w:sz w:val="28"/>
          <w:szCs w:val="28"/>
        </w:rPr>
        <w:t xml:space="preserve">            </w:t>
      </w:r>
      <w:r>
        <w:rPr>
          <w:rFonts w:cs="Times New Roman"/>
          <w:b/>
          <w:bCs/>
          <w:sz w:val="28"/>
          <w:szCs w:val="28"/>
        </w:rPr>
        <w:t xml:space="preserve">1.1. </w:t>
      </w:r>
      <w:r>
        <w:rPr>
          <w:rFonts w:cs="Times New Roman"/>
          <w:sz w:val="28"/>
          <w:szCs w:val="28"/>
        </w:rPr>
        <w:t xml:space="preserve">  Пункт 2 дополнить подпунктом 2.6. следующего содержания: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   </w:t>
      </w:r>
      <w:r>
        <w:rPr>
          <w:b w:val="false"/>
          <w:bCs w:val="false"/>
          <w:color w:val="000000"/>
          <w:sz w:val="28"/>
          <w:szCs w:val="28"/>
        </w:rPr>
        <w:t xml:space="preserve">«Порядок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2">
        <w:r>
          <w:rPr>
            <w:rStyle w:val="Style12"/>
            <w:b w:val="false"/>
            <w:bCs w:val="false"/>
            <w:color w:val="000000"/>
            <w:sz w:val="28"/>
            <w:szCs w:val="28"/>
            <w:u w:val="none"/>
          </w:rPr>
          <w:t>закона</w:t>
        </w:r>
      </w:hyperlink>
      <w:r>
        <w:rPr>
          <w:b w:val="false"/>
          <w:bCs w:val="false"/>
          <w:color w:val="1A0DAB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от 9 февраля 2009 года N 8-ФЗ 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>
      <w:pPr>
        <w:pStyle w:val="Normal"/>
        <w:widowControl w:val="false"/>
        <w:ind w:firstLine="5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>
      <w:pPr>
        <w:pStyle w:val="Normal"/>
        <w:widowControl w:val="false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cs="PT Sans;Times New Roman"/>
          <w:bCs/>
          <w:color w:val="000000"/>
          <w:sz w:val="28"/>
          <w:szCs w:val="28"/>
        </w:rPr>
        <w:t>Настоящее Р</w:t>
      </w:r>
      <w:bookmarkStart w:id="0" w:name="_GoBack"/>
      <w:bookmarkEnd w:id="0"/>
      <w:r>
        <w:rPr>
          <w:rFonts w:cs="PT Sans;Times New Roman"/>
          <w:bCs/>
          <w:color w:val="000000"/>
          <w:sz w:val="28"/>
          <w:szCs w:val="28"/>
        </w:rPr>
        <w:t xml:space="preserve">ешение опубликовать в </w:t>
      </w:r>
      <w:r>
        <w:rPr>
          <w:rFonts w:cs="PT Sans;Times New Roman"/>
          <w:bCs/>
          <w:color w:val="000000"/>
          <w:spacing w:val="-4"/>
          <w:kern w:val="2"/>
          <w:sz w:val="28"/>
          <w:szCs w:val="28"/>
        </w:rPr>
        <w:t>информационном бюллетене «Николаевский Вестник»</w:t>
      </w:r>
      <w:r>
        <w:rPr>
          <w:rFonts w:cs="Tahoma"/>
          <w:bCs/>
          <w:color w:val="000000"/>
          <w:spacing w:val="-4"/>
          <w:kern w:val="2"/>
          <w:sz w:val="28"/>
          <w:szCs w:val="28"/>
        </w:rPr>
        <w:t xml:space="preserve"> и разместить на официальном сайте администрации Ивантеевского муниципального района в разделе Николаевское муниципальное образование в сети «Интернет».</w:t>
      </w:r>
    </w:p>
    <w:p>
      <w:pPr>
        <w:pStyle w:val="Normal"/>
        <w:ind w:right="-143" w:hanging="0"/>
        <w:jc w:val="both"/>
        <w:rPr/>
      </w:pPr>
      <w:r>
        <w:rPr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Oaenoaieoiaioa"/>
        <w:ind w:left="0" w:right="0" w:hanging="0"/>
        <w:rPr/>
      </w:pPr>
      <w:r>
        <w:rPr>
          <w:b/>
          <w:szCs w:val="28"/>
        </w:rPr>
        <w:t xml:space="preserve">Глава Николаевского  </w:t>
      </w:r>
    </w:p>
    <w:p>
      <w:pPr>
        <w:pStyle w:val="Oaenoaieoiaioa"/>
        <w:ind w:left="0" w:right="0" w:hanging="0"/>
        <w:rPr/>
      </w:pPr>
      <w:r>
        <w:rPr>
          <w:b/>
          <w:bCs/>
          <w:szCs w:val="28"/>
        </w:rPr>
        <w:t>муниципального образования                                        А.А. Демидов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e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0d6e12"/>
    <w:pPr>
      <w:keepNext w:val="true"/>
      <w:jc w:val="center"/>
      <w:outlineLvl w:val="0"/>
    </w:pPr>
    <w:rPr>
      <w:b/>
      <w:sz w:val="32"/>
    </w:rPr>
  </w:style>
  <w:style w:type="paragraph" w:styleId="5">
    <w:name w:val="Heading 5"/>
    <w:basedOn w:val="Normal"/>
    <w:link w:val="50"/>
    <w:uiPriority w:val="9"/>
    <w:semiHidden/>
    <w:unhideWhenUsed/>
    <w:qFormat/>
    <w:rsid w:val="000d6e12"/>
    <w:pPr>
      <w:keepNext w:val="true"/>
      <w:keepLines/>
      <w:spacing w:before="200" w:after="0"/>
      <w:outlineLvl w:val="4"/>
    </w:pPr>
    <w:rPr>
      <w:rFonts w:ascii="Cambria" w:hAnsi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d6e12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d6e12"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character" w:styleId="Style12">
    <w:name w:val="Интернет-ссылка"/>
    <w:uiPriority w:val="99"/>
    <w:semiHidden/>
    <w:unhideWhenUsed/>
    <w:rsid w:val="000d6e12"/>
    <w:rPr>
      <w:color w:val="0000FF"/>
      <w:u w:val="single"/>
    </w:rPr>
  </w:style>
  <w:style w:type="character" w:styleId="Strong">
    <w:name w:val="Strong"/>
    <w:basedOn w:val="DefaultParagraphFont"/>
    <w:qFormat/>
    <w:rsid w:val="000d6e12"/>
    <w:rPr>
      <w:b/>
      <w:bCs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d6e12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nhideWhenUsed/>
    <w:qFormat/>
    <w:rsid w:val="000d6e12"/>
    <w:pPr>
      <w:suppressAutoHyphens w:val="true"/>
      <w:spacing w:before="280" w:after="280"/>
    </w:pPr>
    <w:rPr>
      <w:sz w:val="24"/>
      <w:szCs w:val="24"/>
      <w:lang w:eastAsia="ar-SA"/>
    </w:rPr>
  </w:style>
  <w:style w:type="paragraph" w:styleId="Style19" w:customStyle="1">
    <w:name w:val="Таблицы (моноширинный)"/>
    <w:basedOn w:val="Normal"/>
    <w:semiHidden/>
    <w:qFormat/>
    <w:rsid w:val="000d6e12"/>
    <w:pPr>
      <w:widowControl w:val="false"/>
      <w:jc w:val="both"/>
    </w:pPr>
    <w:rPr>
      <w:rFonts w:ascii="Courier New" w:hAnsi="Courier New"/>
    </w:rPr>
  </w:style>
  <w:style w:type="paragraph" w:styleId="Oaenoaieoiaioa" w:customStyle="1">
    <w:name w:val="Oaeno aieoiaioa"/>
    <w:basedOn w:val="Normal"/>
    <w:qFormat/>
    <w:rsid w:val="000d6e12"/>
    <w:pPr>
      <w:overflowPunct w:val="true"/>
      <w:ind w:firstLine="720"/>
      <w:jc w:val="both"/>
    </w:pPr>
    <w:rPr>
      <w:sz w:val="2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d6e1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383480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481F-109A-4910-A22C-DB2D94A6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LibreOffice/5.4.3.2$Windows_X86_64 LibreOffice_project/92a7159f7e4af62137622921e809f8546db437e5</Application>
  <Pages>2</Pages>
  <Words>526</Words>
  <Characters>4200</Characters>
  <CharactersWithSpaces>4854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2021-10-13T04:45:00Z</dcterms:created>
  <dc:creator>Iva_raysobr</dc:creator>
  <dc:description/>
  <dc:language>ru-RU</dc:language>
  <cp:lastModifiedBy/>
  <cp:lastPrinted>2021-12-21T18:32:46Z</cp:lastPrinted>
  <dcterms:modified xsi:type="dcterms:W3CDTF">2021-12-21T18:40:37Z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