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2" w:before="0" w:after="0"/>
        <w:jc w:val="right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НИКОЛАЕВСКОГО МУНИЦИПАЛЬНОГО ОБРАЗОВАНИЯ ИВАНТЕЕВСКОГО МУНИЦИПАЛЬНОГО  РАЙОНА  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Style1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>
      <w:pPr>
        <w:pStyle w:val="Style1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1"/>
        <w:jc w:val="both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  19.12.2019г     </w:t>
        <w:tab/>
        <w:tab/>
        <w:t xml:space="preserve">        №  38</w:t>
        <w:tab/>
        <w:tab/>
        <w:tab/>
        <w:t xml:space="preserve">         с. Николаевка</w:t>
      </w:r>
    </w:p>
    <w:p>
      <w:pPr>
        <w:pStyle w:val="Style1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numPr>
          <w:ilvl w:val="0"/>
          <w:numId w:val="2"/>
        </w:numPr>
        <w:jc w:val="both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Об утверждении положения о </w:t>
      </w:r>
      <w:r>
        <w:rPr>
          <w:rFonts w:cs="Times New Roman" w:ascii="Times New Roman" w:hAnsi="Times New Roman"/>
          <w:b/>
          <w:sz w:val="28"/>
          <w:szCs w:val="28"/>
        </w:rPr>
        <w:t>Совете общественности при участковом пункте полиции Николаевского муниципального образования Ивантеевского  муниципального района Саратовской области</w:t>
      </w:r>
    </w:p>
    <w:p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numPr>
          <w:ilvl w:val="0"/>
          <w:numId w:val="2"/>
        </w:numPr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14 Федерального закона от 06.10.2003 №131-ФЗ «Об общих принципах организации местного самоуправления в Российской Федерации», статьей 10 Федерального закона от 07.02.2011 №3-ФЗ «О полиции», статьей 8 Федерального закона от 02.04.2014 №44-ФЗ «Об участии граждан в охране общественного порядка», Уставом Николаевского муниципального образования, с целью </w:t>
      </w:r>
      <w:r>
        <w:rPr>
          <w:rFonts w:ascii="Times New Roman" w:hAnsi="Times New Roman"/>
          <w:bCs/>
          <w:sz w:val="28"/>
          <w:szCs w:val="28"/>
        </w:rPr>
        <w:t>оказания содействия органам государственной власти и местного самоуправления, органам внутренних дел (полиции) и иным правоохранительным  органам в работе по охране общественного порядка, профилактике преступлений и иных правонарушений, антиобщественных действий на территории Николаевского муниципального образования Ивантеевского муниципального района Саратовской области, администрация Николаевского муниципального образования Ивантеевского муниципального района</w:t>
      </w:r>
    </w:p>
    <w:p>
      <w:pPr>
        <w:pStyle w:val="Normal"/>
        <w:widowControl w:val="false"/>
        <w:numPr>
          <w:ilvl w:val="0"/>
          <w:numId w:val="2"/>
        </w:numPr>
        <w:jc w:val="center"/>
        <w:outlineLvl w:val="1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Постановляет:</w:t>
      </w:r>
    </w:p>
    <w:p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1. Утвердить Положение и состав Совета общественности при участковом пункте полиции Николаевского муниципального образования Ивантеевского муниципального района Саратовской области согласно приложениям к настоящему постановлению.</w:t>
      </w:r>
    </w:p>
    <w:p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2. Постановление вступает в силу с момента подписания и подлежит официальному обнародованию.</w:t>
      </w:r>
    </w:p>
    <w:p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Контроль за исполнением постановления оставляю за собой.</w:t>
      </w:r>
    </w:p>
    <w:p>
      <w:pPr>
        <w:pStyle w:val="Style1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>
      <w:pPr>
        <w:pStyle w:val="Style11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"/>
        <w:jc w:val="both"/>
        <w:rPr>
          <w:rFonts w:ascii="Times New Roman" w:hAnsi="Times New Roman"/>
        </w:rPr>
      </w:pPr>
      <w:r>
        <w:rPr>
          <w:b/>
          <w:sz w:val="28"/>
          <w:szCs w:val="28"/>
        </w:rPr>
        <w:t xml:space="preserve">Глава Николаевского </w:t>
      </w:r>
    </w:p>
    <w:p>
      <w:pPr>
        <w:pStyle w:val="Style11"/>
        <w:jc w:val="both"/>
        <w:rPr>
          <w:rFonts w:ascii="Times New Roman" w:hAnsi="Times New Roman"/>
        </w:rPr>
      </w:pPr>
      <w:bookmarkStart w:id="0" w:name="__DdeLink__13257_2446968708"/>
      <w:bookmarkEnd w:id="0"/>
      <w:r>
        <w:rPr>
          <w:b/>
          <w:sz w:val="28"/>
          <w:szCs w:val="28"/>
        </w:rPr>
        <w:t>муниципального образования                                            А.А. Демидов</w:t>
      </w:r>
      <w:r>
        <w:rPr>
          <w:szCs w:val="24"/>
        </w:rPr>
        <w:t xml:space="preserve"> </w:t>
      </w:r>
    </w:p>
    <w:p>
      <w:pPr>
        <w:pStyle w:val="Style11"/>
        <w:jc w:val="right"/>
        <w:rPr>
          <w:rFonts w:ascii="Times New Roman" w:hAnsi="Times New Roman"/>
        </w:rPr>
      </w:pPr>
      <w:r>
        <w:rPr/>
      </w:r>
    </w:p>
    <w:p>
      <w:pPr>
        <w:pStyle w:val="Style11"/>
        <w:jc w:val="right"/>
        <w:rPr>
          <w:rFonts w:ascii="Times New Roman" w:hAnsi="Times New Roman"/>
        </w:rPr>
      </w:pPr>
      <w:r>
        <w:rPr/>
      </w:r>
    </w:p>
    <w:p>
      <w:pPr>
        <w:pStyle w:val="Style11"/>
        <w:jc w:val="right"/>
        <w:rPr>
          <w:rFonts w:ascii="Times New Roman" w:hAnsi="Times New Roman"/>
        </w:rPr>
      </w:pPr>
      <w:r>
        <w:rPr/>
      </w:r>
    </w:p>
    <w:p>
      <w:pPr>
        <w:pStyle w:val="Style11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40" w:before="0" w:after="1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Приложение №1 к постановлению</w:t>
      </w:r>
    </w:p>
    <w:p>
      <w:pPr>
        <w:pStyle w:val="Normal"/>
        <w:spacing w:lineRule="atLeast" w:line="240" w:before="0" w:after="1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bookmarkStart w:id="1" w:name="__DdeLink__2481_2873961396"/>
      <w:bookmarkStart w:id="2" w:name="__DdeLink__1307_3748050704"/>
      <w:bookmarkEnd w:id="2"/>
      <w:r>
        <w:rPr>
          <w:rFonts w:ascii="Times New Roman" w:hAnsi="Times New Roman"/>
          <w:sz w:val="24"/>
          <w:szCs w:val="24"/>
        </w:rPr>
        <w:t>Николаевского</w:t>
      </w:r>
      <w:bookmarkEnd w:id="1"/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tLeast" w:line="240" w:before="0" w:after="1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муниципального  образования </w:t>
      </w:r>
    </w:p>
    <w:p>
      <w:pPr>
        <w:pStyle w:val="Normal"/>
        <w:spacing w:lineRule="atLeast" w:line="240" w:before="0" w:after="1"/>
        <w:ind w:left="4956" w:hanging="0"/>
        <w:jc w:val="right"/>
        <w:rPr>
          <w:rFonts w:ascii="Times New Roman" w:hAnsi="Times New Roman"/>
        </w:rPr>
      </w:pPr>
      <w:bookmarkStart w:id="3" w:name="__DdeLink__923_172905573"/>
      <w:bookmarkEnd w:id="3"/>
      <w:r>
        <w:rPr>
          <w:rFonts w:ascii="Times New Roman" w:hAnsi="Times New Roman"/>
          <w:sz w:val="24"/>
          <w:szCs w:val="24"/>
        </w:rPr>
        <w:t>от 19.12.2019 № 38</w:t>
      </w:r>
    </w:p>
    <w:p>
      <w:pPr>
        <w:pStyle w:val="Style18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18"/>
        <w:spacing w:before="0" w:after="0"/>
        <w:jc w:val="center"/>
        <w:rPr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Положение</w:t>
      </w:r>
    </w:p>
    <w:p>
      <w:pPr>
        <w:pStyle w:val="Style18"/>
        <w:spacing w:before="0" w:after="0"/>
        <w:jc w:val="center"/>
        <w:rPr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 Совете общественности при участковом пункте полиции </w:t>
      </w:r>
      <w:bookmarkStart w:id="4" w:name="__DdeLink__2481_28739613961"/>
      <w:r>
        <w:rPr>
          <w:rFonts w:ascii="Times New Roman" w:hAnsi="Times New Roman"/>
          <w:b/>
          <w:sz w:val="27"/>
          <w:szCs w:val="27"/>
        </w:rPr>
        <w:t>Николаевского</w:t>
      </w:r>
      <w:bookmarkEnd w:id="4"/>
      <w:r>
        <w:rPr>
          <w:rFonts w:ascii="Times New Roman" w:hAnsi="Times New Roman"/>
          <w:b/>
          <w:sz w:val="27"/>
          <w:szCs w:val="27"/>
        </w:rPr>
        <w:t xml:space="preserve"> муниципального образования Ивантеевского муниципального района Саратовской области</w:t>
      </w:r>
    </w:p>
    <w:p>
      <w:pPr>
        <w:pStyle w:val="Style18"/>
        <w:spacing w:before="0" w:after="0"/>
        <w:ind w:firstLine="720"/>
        <w:rPr>
          <w:rFonts w:ascii="Times New Roman" w:hAnsi="Times New Roman"/>
          <w:b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</w:p>
    <w:p>
      <w:pPr>
        <w:pStyle w:val="Style18"/>
        <w:spacing w:before="0" w:after="0"/>
        <w:ind w:firstLine="720"/>
        <w:jc w:val="center"/>
        <w:rPr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I. Общие положения</w:t>
      </w:r>
    </w:p>
    <w:p>
      <w:pPr>
        <w:pStyle w:val="Style18"/>
        <w:spacing w:before="0" w:after="0"/>
        <w:ind w:firstLine="72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1. </w:t>
      </w:r>
      <w:r>
        <w:rPr>
          <w:rFonts w:ascii="Times New Roman" w:hAnsi="Times New Roman"/>
          <w:bCs/>
          <w:sz w:val="27"/>
          <w:szCs w:val="27"/>
        </w:rPr>
        <w:t>Настоящее Положение определяет задачи, порядок создания, полномочия и порядок деятельности Совета общественности при участковом пункте полиции (далее – Совет общественности).</w:t>
      </w:r>
    </w:p>
    <w:p>
      <w:pPr>
        <w:pStyle w:val="ConsPlusNormal"/>
        <w:ind w:firstLine="720"/>
        <w:jc w:val="both"/>
        <w:rPr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</w:rPr>
        <w:t xml:space="preserve">2. </w:t>
      </w:r>
      <w:r>
        <w:rPr>
          <w:rFonts w:cs="Times New Roman" w:ascii="Times New Roman" w:hAnsi="Times New Roman"/>
          <w:bCs/>
          <w:sz w:val="27"/>
          <w:szCs w:val="27"/>
        </w:rPr>
        <w:t xml:space="preserve">Совет общественности  является постоянно действующим нештатным координационным органом, образованным с целью оказания содействия органам государственной власти и местного самоуправления, органам внутренних дел (полиции) и иным правоохранительным органам в работе по охране общественного порядка, профилактике преступлений и иных правонарушений, антиобщественных действий на территории </w:t>
      </w:r>
      <w:bookmarkStart w:id="5" w:name="__DdeLink__2481_28739613962"/>
      <w:r>
        <w:rPr>
          <w:rFonts w:cs="Times New Roman" w:ascii="Times New Roman" w:hAnsi="Times New Roman"/>
          <w:bCs/>
          <w:sz w:val="27"/>
          <w:szCs w:val="27"/>
        </w:rPr>
        <w:t>Николаевского</w:t>
      </w:r>
      <w:bookmarkEnd w:id="5"/>
      <w:r>
        <w:rPr>
          <w:rFonts w:cs="Times New Roman" w:ascii="Times New Roman" w:hAnsi="Times New Roman"/>
          <w:bCs/>
          <w:sz w:val="27"/>
          <w:szCs w:val="27"/>
        </w:rPr>
        <w:t xml:space="preserve"> муниципального образования Ивантеевского муниципального района Саратовской области.</w:t>
      </w:r>
    </w:p>
    <w:p>
      <w:pPr>
        <w:pStyle w:val="ConsPlusNormal"/>
        <w:ind w:firstLine="72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cs="Times New Roman" w:ascii="Times New Roman" w:hAnsi="Times New Roman"/>
          <w:bCs/>
          <w:sz w:val="27"/>
          <w:szCs w:val="27"/>
        </w:rPr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3. </w:t>
      </w:r>
      <w:r>
        <w:rPr>
          <w:rFonts w:ascii="Times New Roman" w:hAnsi="Times New Roman"/>
          <w:sz w:val="27"/>
          <w:szCs w:val="27"/>
        </w:rPr>
        <w:t>Деятельность Совета общественности осуществляется на основе принципов добровольности, законности, приоритетности защиты прав и свобод человека и гражданина, взаимодействия с органами внутренних дел (полицией), иными правоохранительными органами, органами государственной власти и органами местного самоуправления, недопустимости подмены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Style18"/>
        <w:spacing w:before="0" w:after="0"/>
        <w:ind w:firstLine="720"/>
        <w:jc w:val="both"/>
        <w:rPr/>
      </w:pPr>
      <w:r>
        <w:rPr>
          <w:rFonts w:ascii="Times New Roman" w:hAnsi="Times New Roman"/>
          <w:b/>
          <w:bCs/>
          <w:sz w:val="27"/>
          <w:szCs w:val="27"/>
        </w:rPr>
        <w:t>4.</w:t>
      </w:r>
      <w:r>
        <w:rPr>
          <w:rFonts w:ascii="Times New Roman" w:hAnsi="Times New Roman"/>
          <w:sz w:val="27"/>
          <w:szCs w:val="27"/>
        </w:rPr>
        <w:t xml:space="preserve"> В своей деятельности Совет общественности руководствуется </w:t>
      </w:r>
      <w:hyperlink r:id="rId2">
        <w:r>
          <w:rPr>
            <w:rStyle w:val="Style8"/>
            <w:rFonts w:ascii="Times New Roman" w:hAnsi="Times New Roman"/>
            <w:sz w:val="27"/>
            <w:szCs w:val="27"/>
          </w:rPr>
          <w:t>Конституцией</w:t>
        </w:r>
      </w:hyperlink>
      <w:r>
        <w:rPr>
          <w:rFonts w:ascii="Times New Roman" w:hAnsi="Times New Roman"/>
          <w:sz w:val="27"/>
          <w:szCs w:val="27"/>
        </w:rPr>
        <w:t xml:space="preserve"> Российской Федерации, общепризнанными принципами и нормами международного права, федеральными конституционными законами,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нормативными правовыми актами Ивантее</w:t>
      </w:r>
      <w:bookmarkStart w:id="6" w:name="__DdeLink__2481_28739613963"/>
      <w:r>
        <w:rPr>
          <w:rFonts w:ascii="Times New Roman" w:hAnsi="Times New Roman"/>
          <w:sz w:val="27"/>
          <w:szCs w:val="27"/>
        </w:rPr>
        <w:t>вского</w:t>
      </w:r>
      <w:bookmarkEnd w:id="6"/>
      <w:r>
        <w:rPr>
          <w:rFonts w:ascii="Times New Roman" w:hAnsi="Times New Roman"/>
          <w:sz w:val="27"/>
          <w:szCs w:val="27"/>
        </w:rPr>
        <w:t xml:space="preserve">  муниципального района, настоящим Положением.</w:t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/>
          <w:sz w:val="27"/>
          <w:szCs w:val="27"/>
        </w:rPr>
      </w:pPr>
      <w:r>
        <w:rPr/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5. </w:t>
      </w:r>
      <w:r>
        <w:rPr>
          <w:rFonts w:ascii="Times New Roman" w:hAnsi="Times New Roman"/>
          <w:sz w:val="27"/>
          <w:szCs w:val="27"/>
        </w:rPr>
        <w:t xml:space="preserve">Совет общественности осуществляет свою деятельность на общественных началах в пределах границ </w:t>
      </w:r>
      <w:bookmarkStart w:id="7" w:name="__DdeLink__2481_28739613964"/>
      <w:r>
        <w:rPr>
          <w:rFonts w:ascii="Times New Roman" w:hAnsi="Times New Roman"/>
          <w:sz w:val="27"/>
          <w:szCs w:val="27"/>
        </w:rPr>
        <w:t>Николаевского</w:t>
      </w:r>
      <w:bookmarkEnd w:id="7"/>
      <w:r>
        <w:rPr>
          <w:rFonts w:ascii="Times New Roman" w:hAnsi="Times New Roman"/>
          <w:sz w:val="27"/>
          <w:szCs w:val="27"/>
        </w:rPr>
        <w:t xml:space="preserve">  муниципального образования.</w:t>
      </w:r>
    </w:p>
    <w:p>
      <w:pPr>
        <w:pStyle w:val="Style18"/>
        <w:spacing w:before="0" w:after="0"/>
        <w:ind w:firstLine="720"/>
        <w:jc w:val="center"/>
        <w:rPr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II. Задачи Совета общественности</w:t>
      </w:r>
    </w:p>
    <w:p>
      <w:pPr>
        <w:pStyle w:val="Style18"/>
        <w:spacing w:before="0" w:after="0"/>
        <w:ind w:firstLine="72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6.</w:t>
      </w:r>
      <w:r>
        <w:rPr>
          <w:rFonts w:ascii="Times New Roman" w:hAnsi="Times New Roman"/>
          <w:sz w:val="27"/>
          <w:szCs w:val="27"/>
        </w:rPr>
        <w:t xml:space="preserve"> Оказание содействия органам местного самоуправления, органам  внутренних дел (полиции) и иным правоохранительным органам в обеспечении охраны общественного порядка, в предупреждении и пресечении правонарушений, распространении правовых знаний, разъяснении норм поведения в общественных местах, информировании органов внутренних дел (полиции) и иных правоохранительных органов о правонарушениях и об угрозах общественному порядку.</w:t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7.</w:t>
      </w:r>
      <w:r>
        <w:rPr>
          <w:rFonts w:ascii="Times New Roman" w:hAnsi="Times New Roman"/>
          <w:sz w:val="27"/>
          <w:szCs w:val="27"/>
        </w:rPr>
        <w:t xml:space="preserve"> Проведение индивидуальной профилактической работы с лицами, допускающими нарушения в сфере семейно-бытовых отношений, злоупотребляющих спиртными напитками, имеющие наркотическую зависимость, допускающие неоднократные административные правонарушения, посягающие на общественный порядок, неблагополучными семьями, с иными лицами, ведущих асоциальный образ жизни.</w:t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8.</w:t>
      </w:r>
      <w:r>
        <w:rPr>
          <w:rFonts w:ascii="Times New Roman" w:hAnsi="Times New Roman"/>
          <w:sz w:val="27"/>
          <w:szCs w:val="27"/>
        </w:rPr>
        <w:t xml:space="preserve"> Осуществление профилактики безнадзорности и правонарушений несовершеннолетних, осуществление контроля за их поведением в общественных местах, организации культурного досуга несовершеннолетних по месту жительства.</w:t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9. </w:t>
      </w:r>
      <w:r>
        <w:rPr>
          <w:rFonts w:ascii="Times New Roman" w:hAnsi="Times New Roman"/>
          <w:sz w:val="27"/>
          <w:szCs w:val="27"/>
        </w:rPr>
        <w:t>Проведение разъяснительной работы с населением с целью создания в обществе атмосферы уважения к закону, нетерпимости к антиобщественным проявлениям.</w:t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10. </w:t>
      </w:r>
      <w:r>
        <w:rPr>
          <w:rFonts w:ascii="Times New Roman" w:hAnsi="Times New Roman"/>
          <w:sz w:val="27"/>
          <w:szCs w:val="27"/>
        </w:rPr>
        <w:t>Выработка предложений, направленных на повышение эффективности принимаемых мер по обеспечению правопорядка и информирование о принятых решениях органы внутренних дел (полицию) и иные правоохранительные органы, органы местного самоуправления, иные заинтересованные ведомства.</w:t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/>
          <w:b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</w:p>
    <w:p>
      <w:pPr>
        <w:pStyle w:val="Style18"/>
        <w:spacing w:before="0" w:after="0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7"/>
          <w:szCs w:val="27"/>
        </w:rPr>
        <w:t>II</w:t>
      </w:r>
      <w:r>
        <w:rPr>
          <w:rFonts w:ascii="Times New Roman" w:hAnsi="Times New Roman"/>
          <w:b/>
          <w:sz w:val="27"/>
          <w:szCs w:val="27"/>
          <w:lang w:val="en-US"/>
        </w:rPr>
        <w:t>I</w:t>
      </w:r>
      <w:r>
        <w:rPr>
          <w:rFonts w:ascii="Times New Roman" w:hAnsi="Times New Roman"/>
          <w:b/>
          <w:sz w:val="27"/>
          <w:szCs w:val="27"/>
        </w:rPr>
        <w:t>. Порядок создания Совета общественности и его состав.</w:t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/>
          <w:b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11. </w:t>
      </w:r>
      <w:r>
        <w:rPr>
          <w:rFonts w:ascii="Times New Roman" w:hAnsi="Times New Roman"/>
          <w:sz w:val="27"/>
          <w:szCs w:val="27"/>
        </w:rPr>
        <w:t xml:space="preserve">Совет общественности создается при участковом пункте полиции из числа наиболее активных жителей </w:t>
      </w:r>
      <w:bookmarkStart w:id="8" w:name="__DdeLink__2481_28739613965"/>
      <w:r>
        <w:rPr>
          <w:rFonts w:ascii="Times New Roman" w:hAnsi="Times New Roman"/>
          <w:sz w:val="27"/>
          <w:szCs w:val="27"/>
        </w:rPr>
        <w:t>Николаевского</w:t>
      </w:r>
      <w:bookmarkEnd w:id="8"/>
      <w:r>
        <w:rPr>
          <w:rFonts w:ascii="Times New Roman" w:hAnsi="Times New Roman"/>
          <w:sz w:val="27"/>
          <w:szCs w:val="27"/>
        </w:rPr>
        <w:t xml:space="preserve">  муниципального образования, членов народных дружин, казачества, представителей организаций, на основе их личной инициативы (не менее 3 человек) по согласованию с начальником территориального органа внутренних дел.</w:t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12. </w:t>
      </w:r>
      <w:r>
        <w:rPr>
          <w:rFonts w:ascii="Times New Roman" w:hAnsi="Times New Roman"/>
          <w:sz w:val="27"/>
          <w:szCs w:val="27"/>
        </w:rPr>
        <w:t>В состав Совета общественности по согласованию могут входить сотрудники органов местного самоуправления, участковый уполномоченный полиции, инспектор по делам несовершеннолетних территориального органа внутренних дел.</w:t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13.</w:t>
      </w:r>
      <w:r>
        <w:rPr>
          <w:rFonts w:ascii="Times New Roman" w:hAnsi="Times New Roman"/>
          <w:sz w:val="27"/>
          <w:szCs w:val="27"/>
        </w:rPr>
        <w:t xml:space="preserve"> К работе в Совете общественности привлекаются граждане, достигшие 18-летнего возраста, способные по своим деловым и моральным качествам выполнять поставленные перед ними задачи по участию в укреплении правопорядка, предупреждении правонарушений.</w:t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14. </w:t>
      </w:r>
      <w:r>
        <w:rPr>
          <w:rFonts w:ascii="Times New Roman" w:hAnsi="Times New Roman"/>
          <w:sz w:val="27"/>
          <w:szCs w:val="27"/>
        </w:rPr>
        <w:t>Совет общественности возглавляет председатель, избираемый на первом заседании Совета из его членов.  Председатель Совета общественности может быть переизбран на любом заседании Совета общественности 2/3 голосов от общего числа членов Совета общественности.</w:t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15.</w:t>
      </w:r>
      <w:r>
        <w:rPr>
          <w:rFonts w:ascii="Times New Roman" w:hAnsi="Times New Roman"/>
          <w:sz w:val="27"/>
          <w:szCs w:val="27"/>
        </w:rPr>
        <w:t xml:space="preserve"> Из состава Совета общественности могут быть избраны заместитель председателя и секретарь, кандидатуры, которых предлагает председатель Совета общественности.</w:t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Style18"/>
        <w:spacing w:before="0" w:after="0"/>
        <w:ind w:firstLine="720"/>
        <w:jc w:val="center"/>
        <w:rPr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IV. Полномочия Совета общественности</w:t>
      </w:r>
    </w:p>
    <w:p>
      <w:pPr>
        <w:pStyle w:val="Style18"/>
        <w:spacing w:before="0" w:after="0"/>
        <w:ind w:firstLine="720"/>
        <w:jc w:val="center"/>
        <w:rPr>
          <w:rFonts w:ascii="Times New Roman" w:hAnsi="Times New Roman"/>
          <w:b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16. </w:t>
      </w:r>
      <w:r>
        <w:rPr>
          <w:rFonts w:ascii="Times New Roman" w:hAnsi="Times New Roman"/>
          <w:sz w:val="27"/>
          <w:szCs w:val="27"/>
        </w:rPr>
        <w:t>Во взаимодействии с сотрудниками органов внутренних дел (полиции) и иными правоохранительными органами, органами местного самоуправления, другими заинтересованными организациями участвует в мероприятиях по выявлению и устранению причин и условий, способствующих совершению правонарушений.</w:t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17.</w:t>
      </w:r>
      <w:r>
        <w:rPr>
          <w:rFonts w:ascii="Times New Roman" w:hAnsi="Times New Roman"/>
          <w:sz w:val="27"/>
          <w:szCs w:val="27"/>
        </w:rPr>
        <w:t xml:space="preserve"> Принимает участие во взаимодействии с сотрудниками органов внутренних дел (полиции) и иными правоохранительными органами, органами местного самоуправления, другими заинтересованными организациями в мероприятиях по обеспечению общественного порядка, в проведении мероприятий, связанных с антиалкогольной и антинаркотической пропагандой.</w:t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18.</w:t>
      </w:r>
      <w:r>
        <w:rPr>
          <w:rFonts w:ascii="Times New Roman" w:hAnsi="Times New Roman"/>
          <w:sz w:val="27"/>
          <w:szCs w:val="27"/>
        </w:rPr>
        <w:t xml:space="preserve"> Инициирует проведение совместных рейдов с сотрудниками органов внутренних дел (полиции) и иными правоохранительными органами по соблюдению миграционного законодательства, по выявлению мест нелегальной торговли алкоголем, в том числе крепких спиртных напитков домашней выработки, и незаконного приема лома цветных и черных металлов.</w:t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Spacing"/>
        <w:ind w:firstLine="709"/>
        <w:jc w:val="both"/>
        <w:rPr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</w:rPr>
        <w:t>19.</w:t>
      </w:r>
      <w:r>
        <w:rPr>
          <w:rFonts w:cs="Times New Roman" w:ascii="Times New Roman" w:hAnsi="Times New Roman"/>
          <w:sz w:val="27"/>
          <w:szCs w:val="27"/>
        </w:rPr>
        <w:t xml:space="preserve"> Деятельность Совета общественности неразрывно  связана с мерами предупредительного характера, которые охватывают все население </w:t>
      </w:r>
      <w:bookmarkStart w:id="9" w:name="__DdeLink__2481_28739613966"/>
      <w:r>
        <w:rPr>
          <w:rFonts w:cs="Times New Roman" w:ascii="Times New Roman" w:hAnsi="Times New Roman"/>
          <w:sz w:val="27"/>
          <w:szCs w:val="27"/>
        </w:rPr>
        <w:t>Николаевского</w:t>
      </w:r>
      <w:bookmarkEnd w:id="9"/>
      <w:r>
        <w:rPr>
          <w:rFonts w:cs="Times New Roman" w:ascii="Times New Roman" w:hAnsi="Times New Roman"/>
          <w:sz w:val="27"/>
          <w:szCs w:val="27"/>
        </w:rPr>
        <w:t xml:space="preserve"> муниципального образования. Главное внимание в своей работе Совет общественности  уделяет выявлению круга лиц, подлежащих профилактическому воздействию. К ним относятся: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7"/>
          <w:szCs w:val="27"/>
        </w:rPr>
        <w:t>члены неблагополучных семей, родители, не выпол</w:t>
        <w:softHyphen/>
        <w:t>няющие своих обязанностей по воспитанию детей;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>ранее судимые за различные преступления и освобож</w:t>
        <w:softHyphen/>
        <w:t>денные из мест лишения свободы;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>предоставляющие помещения для занятия проституцией, наркоманией, токсикоманией, распития спиртных напитков (притоносодержатели);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>освобожденные из мест лишения свободы, в отношении которых установлены ограничения в соответствии с законом;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>лица, осужденные к уголовному наказанию, не связанному с лишением свободы;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>лица, освобожденные от уголовной ответственности по нереабилитирующим осно</w:t>
        <w:softHyphen/>
        <w:t>ваниям;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>лица, ранее привлекавшиеся к уголовной ответственности, в отношении которых судом установлен административный надзор;</w:t>
      </w:r>
    </w:p>
    <w:p>
      <w:pPr>
        <w:pStyle w:val="NoSpacing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>лица, допускающие правонарушения в сфере семейно-бытовых отношений, нарушающие правила проживания в квартирах и общежитиях;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>лица, хронические алкоголики, состоящие на учете в учреждениях здравоохранения, а также систематически злоупотребляющие спиртными напитками;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7"/>
          <w:szCs w:val="27"/>
        </w:rPr>
        <w:t>лица, больные наркоманией, а также допускающие потребление наркотических средств и психотропных веществ без назначения врача, состоящие на учете в учре</w:t>
        <w:softHyphen/>
        <w:t>ждениях здравоохранения;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>лица, несовершеннолетние правонарушители, состоящие на учете в подразделени</w:t>
        <w:softHyphen/>
        <w:t>ях по делам несовершеннолетних, безнадзорные и беспризорные дети;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7"/>
          <w:szCs w:val="27"/>
        </w:rPr>
        <w:t>лица, входящие в неформальные молодежные объединения экстремистского толка;</w:t>
      </w:r>
    </w:p>
    <w:p>
      <w:pPr>
        <w:pStyle w:val="NoSpacing"/>
        <w:ind w:firstLine="709"/>
        <w:jc w:val="both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>лица, задержанные за нарушения общественного порядка при проведении массовых мероприятий.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20</w:t>
      </w:r>
      <w:r>
        <w:rPr>
          <w:rFonts w:ascii="Times New Roman" w:hAnsi="Times New Roman"/>
          <w:sz w:val="27"/>
          <w:szCs w:val="27"/>
        </w:rPr>
        <w:t xml:space="preserve">. Оказывает содействие органам внутренних дел (полиции) в осуществлении индивидуально-воспитательных мероприятий с гражданами, ведущих асоциальный образ жизни, с несовершеннолетними, имеющими склонность к противоправному поведению, с родителями или законными представителями, не выполняющими обязанности по воспитанию детей, неблагополучными семьями. </w:t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Обсуждает на Совете общественности поведение граждан, ведущих асоциальный образ жизни, с приглашением на заседание Совета общественности.</w:t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7"/>
          <w:szCs w:val="27"/>
        </w:rPr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21</w:t>
      </w:r>
      <w:r>
        <w:rPr>
          <w:rFonts w:ascii="Times New Roman" w:hAnsi="Times New Roman"/>
          <w:sz w:val="27"/>
          <w:szCs w:val="27"/>
        </w:rPr>
        <w:t>. Информирует органы внутренних дел (полицию) и иные правоохранительные органы о правонарушениях и об угрозах общественному порядку.</w:t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22.</w:t>
      </w:r>
      <w:r>
        <w:rPr>
          <w:rFonts w:ascii="Times New Roman" w:hAnsi="Times New Roman"/>
          <w:sz w:val="27"/>
          <w:szCs w:val="27"/>
        </w:rPr>
        <w:t xml:space="preserve"> Приглашает к участию в работе Совета общественности представителей организаций, участие которых позволит выработать конкретные меры по существу вынесенного на обсуждение проблемного вопроса.</w:t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23. </w:t>
      </w:r>
      <w:r>
        <w:rPr>
          <w:rFonts w:ascii="Times New Roman" w:hAnsi="Times New Roman"/>
          <w:sz w:val="27"/>
          <w:szCs w:val="27"/>
        </w:rPr>
        <w:t>Разрабатывает и направляет в органы местного самоуправления и правоохранительные органы предложения по повышению эффективности мер по обеспечению общественного порядка и профилактике правонарушений.</w:t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24.</w:t>
      </w:r>
      <w:r>
        <w:rPr>
          <w:rFonts w:ascii="Times New Roman" w:hAnsi="Times New Roman"/>
          <w:sz w:val="27"/>
          <w:szCs w:val="27"/>
        </w:rPr>
        <w:t xml:space="preserve"> Ходатайствует перед органами местного самоуправления, правоохранительными органами, предприятиями и организациями любых форм собственности о поощрении граждан, активно принимающих участие в охране общественного порядка и профилактике правонарушений.</w:t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Style18"/>
        <w:spacing w:before="0" w:after="0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7"/>
          <w:szCs w:val="27"/>
          <w:lang w:val="en-US"/>
        </w:rPr>
        <w:t>V</w:t>
      </w:r>
      <w:r>
        <w:rPr>
          <w:rFonts w:ascii="Times New Roman" w:hAnsi="Times New Roman"/>
          <w:b/>
          <w:sz w:val="27"/>
          <w:szCs w:val="27"/>
        </w:rPr>
        <w:t>. Порядок деятельности Совета общественности</w:t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/>
          <w:b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25. </w:t>
      </w:r>
      <w:r>
        <w:rPr>
          <w:rFonts w:ascii="Times New Roman" w:hAnsi="Times New Roman"/>
          <w:sz w:val="27"/>
          <w:szCs w:val="27"/>
        </w:rPr>
        <w:t>Совет общественности осуществляет свою работу на основе плана, утверждаемого на заседании Совета общественности.</w:t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26.</w:t>
      </w:r>
      <w:r>
        <w:rPr>
          <w:rFonts w:ascii="Times New Roman" w:hAnsi="Times New Roman"/>
          <w:sz w:val="27"/>
          <w:szCs w:val="27"/>
        </w:rPr>
        <w:t xml:space="preserve"> Заседания Совета общественности проводятся по мере необходимости, но не реже 1 (одного) раза в месяц.</w:t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27.</w:t>
      </w:r>
      <w:r>
        <w:rPr>
          <w:rFonts w:ascii="Times New Roman" w:hAnsi="Times New Roman"/>
          <w:sz w:val="27"/>
          <w:szCs w:val="27"/>
        </w:rPr>
        <w:t xml:space="preserve"> Совет общественности правомочен принимать решения при условии, что на его заседании присутствует не менее половины от установленного числа членов.</w:t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28.</w:t>
      </w:r>
      <w:r>
        <w:rPr>
          <w:rFonts w:ascii="Times New Roman" w:hAnsi="Times New Roman"/>
          <w:sz w:val="27"/>
          <w:szCs w:val="27"/>
        </w:rPr>
        <w:t xml:space="preserve"> В заседаниях Совета общественности могут принимать участие представители органов государственной власти, местного самоуправления, общественных организаций и других организаций </w:t>
      </w:r>
      <w:bookmarkStart w:id="10" w:name="__DdeLink__2481_28739613967"/>
      <w:r>
        <w:rPr>
          <w:rFonts w:ascii="Times New Roman" w:hAnsi="Times New Roman"/>
          <w:sz w:val="27"/>
          <w:szCs w:val="27"/>
        </w:rPr>
        <w:t>Николаевского</w:t>
      </w:r>
      <w:bookmarkEnd w:id="10"/>
      <w:r>
        <w:rPr>
          <w:rFonts w:ascii="Times New Roman" w:hAnsi="Times New Roman"/>
          <w:sz w:val="27"/>
          <w:szCs w:val="27"/>
        </w:rPr>
        <w:t xml:space="preserve">  муниципального образования, не входящих в его состав.</w:t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29.</w:t>
      </w:r>
      <w:r>
        <w:rPr>
          <w:rFonts w:ascii="Times New Roman" w:hAnsi="Times New Roman"/>
          <w:sz w:val="27"/>
          <w:szCs w:val="27"/>
        </w:rPr>
        <w:t xml:space="preserve"> Решения Совета общественности принимаются простым большинством голосов членов Совета общественности, оформляются протоколом, который подписывается председателем и секретарем Совета общественности.</w:t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30</w:t>
      </w:r>
      <w:r>
        <w:rPr>
          <w:rFonts w:ascii="Times New Roman" w:hAnsi="Times New Roman"/>
          <w:sz w:val="27"/>
          <w:szCs w:val="27"/>
        </w:rPr>
        <w:t xml:space="preserve">. Решения Совета общественности носят рекомендательный характер и при необходимости доводятся до сведения организаций и жителей </w:t>
      </w:r>
      <w:bookmarkStart w:id="11" w:name="__DdeLink__2481_28739613968"/>
      <w:r>
        <w:rPr>
          <w:rFonts w:ascii="Times New Roman" w:hAnsi="Times New Roman"/>
          <w:sz w:val="27"/>
          <w:szCs w:val="27"/>
        </w:rPr>
        <w:t>Николаевского</w:t>
      </w:r>
      <w:bookmarkEnd w:id="11"/>
      <w:r>
        <w:rPr>
          <w:rFonts w:ascii="Times New Roman" w:hAnsi="Times New Roman"/>
          <w:sz w:val="27"/>
          <w:szCs w:val="27"/>
        </w:rPr>
        <w:t xml:space="preserve"> муниципального образования.</w:t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31</w:t>
      </w:r>
      <w:r>
        <w:rPr>
          <w:rFonts w:ascii="Times New Roman" w:hAnsi="Times New Roman"/>
          <w:sz w:val="27"/>
          <w:szCs w:val="27"/>
        </w:rPr>
        <w:t xml:space="preserve">. Организационно-техническое обеспечение деятельности Совета общественности осуществляет администрация </w:t>
      </w:r>
      <w:bookmarkStart w:id="12" w:name="__DdeLink__2481_28739613969"/>
      <w:r>
        <w:rPr>
          <w:rFonts w:ascii="Times New Roman" w:hAnsi="Times New Roman"/>
          <w:sz w:val="27"/>
          <w:szCs w:val="27"/>
        </w:rPr>
        <w:t>Николаевского</w:t>
      </w:r>
      <w:bookmarkEnd w:id="12"/>
      <w:r>
        <w:rPr>
          <w:rFonts w:ascii="Times New Roman" w:hAnsi="Times New Roman"/>
          <w:sz w:val="27"/>
          <w:szCs w:val="27"/>
        </w:rPr>
        <w:t xml:space="preserve">  муниципального образования.</w:t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/>
          <w:b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</w:p>
    <w:p>
      <w:pPr>
        <w:pStyle w:val="Style18"/>
        <w:spacing w:before="0" w:after="0"/>
        <w:ind w:firstLine="720"/>
        <w:jc w:val="center"/>
        <w:rPr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VI. Полномочия председателя и членов Совета общественности</w:t>
      </w:r>
    </w:p>
    <w:p>
      <w:pPr>
        <w:pStyle w:val="Style18"/>
        <w:spacing w:before="0" w:after="0"/>
        <w:ind w:firstLine="720"/>
        <w:jc w:val="center"/>
        <w:rPr>
          <w:rFonts w:ascii="Times New Roman" w:hAnsi="Times New Roman"/>
          <w:b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32. </w:t>
      </w:r>
      <w:r>
        <w:rPr>
          <w:rFonts w:ascii="Times New Roman" w:hAnsi="Times New Roman"/>
          <w:sz w:val="27"/>
          <w:szCs w:val="27"/>
        </w:rPr>
        <w:t>Председатель Совета общественности:</w:t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представляет Совет общественности в органах государственной власти и местного самоуправления, а также в отношениях с юридическими и физическими лицами.</w:t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вносит предложения в орган местного самоуправления, трудовые коллективы, учебные заведения и общественные организации по вопросам, относящимся к компетенции Совета общественности.</w:t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осуществляет руководство деятельностью Совета общественности, распределяет обязанности между членами Совета общественности.</w:t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утверждает план работы, отчет Совета общественности за год, повестки заседаний и состав приглашенных лиц.</w:t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подписывает протоколы заседаний и иные документы Совета общественности.</w:t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определяет порядок проведения и проводит заседания Совета общественности, принимает решение о проведении внеочередных заседаний Совета общественности при возникновении необходимости безотлагательного рассмотрения вопросов, относящихся к его компетенции.</w:t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33</w:t>
      </w:r>
      <w:r>
        <w:rPr>
          <w:rFonts w:ascii="Times New Roman" w:hAnsi="Times New Roman"/>
          <w:sz w:val="27"/>
          <w:szCs w:val="27"/>
        </w:rPr>
        <w:t>. Члены Совета общественности при осуществлении своей деятельности:</w:t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вносят предложения по формированию повестки заседания Совета общественности, предлагать кандидатуры приглашаемых на заседания лиц, участвовать в подготовке материалов заседаний Совета общественности.</w:t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обладают равными правами при обсуждении рассматриваемых вопросов и голосовании по решениям заседаний Совета общественности.</w:t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принимают  личное участие в заседаниях Совета общественности и способствуют реализации принятых решений.</w:t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34.</w:t>
      </w:r>
      <w:r>
        <w:rPr>
          <w:rFonts w:ascii="Times New Roman" w:hAnsi="Times New Roman"/>
          <w:sz w:val="27"/>
          <w:szCs w:val="27"/>
        </w:rPr>
        <w:t xml:space="preserve"> Секретарь Совета общественности:</w:t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уведомляет членов Совета общественности о дате, времени и повестке предстоящего заседания Совета общественности.</w:t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организует подготовку проведения заседания Совета общественности.</w:t>
      </w:r>
    </w:p>
    <w:p>
      <w:pPr>
        <w:pStyle w:val="Style18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готовит и согласовывает с председателем Совета общественности проекты решений и иных документов для обсуждения на заседаниях Совета общественности, осуществляет контроль за исполнением решений.</w:t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Style18"/>
        <w:spacing w:before="0" w:after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tLeast" w:line="240" w:before="0" w:after="1"/>
        <w:jc w:val="righ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tLeast" w:line="240" w:before="0" w:after="1"/>
        <w:jc w:val="righ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tLeast" w:line="240" w:before="0" w:after="1"/>
        <w:jc w:val="righ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tLeast" w:line="240" w:before="0" w:after="1"/>
        <w:jc w:val="righ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tLeast" w:line="240" w:before="0" w:after="1"/>
        <w:jc w:val="righ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tLeast" w:line="240" w:before="0" w:after="1"/>
        <w:jc w:val="righ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tLeast" w:line="240" w:before="0" w:after="1"/>
        <w:jc w:val="righ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tLeast" w:line="240" w:before="0" w:after="1"/>
        <w:jc w:val="righ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tLeast" w:line="240" w:before="0" w:after="1"/>
        <w:jc w:val="righ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tLeast" w:line="240" w:before="0" w:after="1"/>
        <w:jc w:val="righ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tLeast" w:line="240" w:before="0" w:after="1"/>
        <w:jc w:val="right"/>
        <w:rPr/>
      </w:pPr>
      <w:r>
        <w:rPr>
          <w:rFonts w:ascii="Times New Roman" w:hAnsi="Times New Roman"/>
          <w:sz w:val="24"/>
          <w:szCs w:val="24"/>
        </w:rPr>
        <w:t>Приложение №2 к постановлению</w:t>
      </w:r>
    </w:p>
    <w:p>
      <w:pPr>
        <w:pStyle w:val="Normal"/>
        <w:spacing w:lineRule="atLeast" w:line="240" w:before="0" w:after="1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bookmarkStart w:id="13" w:name="__DdeLink__2481_287396139610"/>
      <w:bookmarkStart w:id="14" w:name="__DdeLink__1307_37480507041"/>
      <w:bookmarkEnd w:id="14"/>
      <w:r>
        <w:rPr>
          <w:rFonts w:ascii="Times New Roman" w:hAnsi="Times New Roman"/>
          <w:sz w:val="24"/>
          <w:szCs w:val="24"/>
        </w:rPr>
        <w:t>Николаевского</w:t>
      </w:r>
      <w:bookmarkEnd w:id="13"/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tLeast" w:line="240" w:before="0" w:after="1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 образования </w:t>
      </w:r>
    </w:p>
    <w:p>
      <w:pPr>
        <w:pStyle w:val="Normal"/>
        <w:numPr>
          <w:ilvl w:val="0"/>
          <w:numId w:val="0"/>
        </w:numPr>
        <w:spacing w:lineRule="atLeast" w:line="240" w:before="0" w:after="1"/>
        <w:ind w:left="4956" w:hanging="0"/>
        <w:jc w:val="right"/>
        <w:outlineLvl w:val="0"/>
        <w:rPr>
          <w:sz w:val="24"/>
          <w:szCs w:val="24"/>
        </w:rPr>
      </w:pPr>
      <w:r>
        <w:rPr>
          <w:rFonts w:cs="Times New Roman" w:ascii="Times New Roman" w:hAnsi="Times New Roman"/>
          <w:sz w:val="22"/>
          <w:szCs w:val="22"/>
        </w:rPr>
        <w:t>от 19.12.2019 № 38</w:t>
      </w:r>
    </w:p>
    <w:p>
      <w:pPr>
        <w:pStyle w:val="Style18"/>
        <w:spacing w:before="0"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yle18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18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7"/>
          <w:szCs w:val="27"/>
        </w:rPr>
        <w:t>Состав</w:t>
      </w:r>
    </w:p>
    <w:p>
      <w:pPr>
        <w:pStyle w:val="Style18"/>
        <w:spacing w:before="0" w:after="0"/>
        <w:jc w:val="center"/>
        <w:rPr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</w:t>
      </w:r>
      <w:r>
        <w:rPr>
          <w:rFonts w:ascii="Times New Roman" w:hAnsi="Times New Roman"/>
          <w:b/>
          <w:sz w:val="27"/>
          <w:szCs w:val="27"/>
        </w:rPr>
        <w:t xml:space="preserve">овета общественности при участковом пункте полиции </w:t>
      </w:r>
    </w:p>
    <w:p>
      <w:pPr>
        <w:pStyle w:val="Style18"/>
        <w:spacing w:before="0" w:after="0"/>
        <w:jc w:val="center"/>
        <w:rPr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Николаевского муниципального образования Ивантеевского муниципального района Саратовской области</w:t>
      </w:r>
    </w:p>
    <w:p>
      <w:pPr>
        <w:pStyle w:val="Style18"/>
        <w:spacing w:before="0" w:after="0"/>
        <w:ind w:firstLine="709"/>
        <w:jc w:val="both"/>
        <w:rPr>
          <w:rFonts w:ascii="Times New Roman" w:hAnsi="Times New Roman"/>
          <w:b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</w:p>
    <w:p>
      <w:pPr>
        <w:pStyle w:val="Style18"/>
        <w:numPr>
          <w:ilvl w:val="0"/>
          <w:numId w:val="3"/>
        </w:numPr>
        <w:spacing w:before="0" w:after="0"/>
        <w:ind w:left="0" w:firstLine="709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Председатель Совета общественности – Демидов Алексей Андреевич, глава Николаевского муниципального образования.</w:t>
      </w:r>
    </w:p>
    <w:p>
      <w:pPr>
        <w:pStyle w:val="Style18"/>
        <w:numPr>
          <w:ilvl w:val="0"/>
          <w:numId w:val="3"/>
        </w:numPr>
        <w:spacing w:before="0" w:after="0"/>
        <w:ind w:left="0" w:firstLine="709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Секретарь Совета общественности – К</w:t>
      </w:r>
      <w:r>
        <w:rPr>
          <w:rFonts w:ascii="Times New Roman" w:hAnsi="Times New Roman"/>
          <w:sz w:val="27"/>
          <w:szCs w:val="27"/>
        </w:rPr>
        <w:t>олчина Светлана Алексеевна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главный специалист</w:t>
      </w:r>
      <w:r>
        <w:rPr>
          <w:rFonts w:ascii="Times New Roman" w:hAnsi="Times New Roman"/>
          <w:sz w:val="27"/>
          <w:szCs w:val="27"/>
        </w:rPr>
        <w:t xml:space="preserve"> администрации.</w:t>
      </w:r>
    </w:p>
    <w:p>
      <w:pPr>
        <w:pStyle w:val="Style18"/>
        <w:numPr>
          <w:ilvl w:val="0"/>
          <w:numId w:val="3"/>
        </w:numPr>
        <w:spacing w:before="0" w:after="0"/>
        <w:ind w:left="0" w:firstLine="709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Члены Совета общественности: </w:t>
      </w:r>
    </w:p>
    <w:p>
      <w:pPr>
        <w:pStyle w:val="Style18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Викторов Сергей Алексеевич -</w:t>
      </w:r>
      <w:r>
        <w:rPr>
          <w:rFonts w:ascii="Times New Roman" w:hAnsi="Times New Roman"/>
          <w:sz w:val="27"/>
          <w:szCs w:val="27"/>
        </w:rPr>
        <w:t xml:space="preserve"> участковый </w:t>
      </w:r>
      <w:r>
        <w:rPr>
          <w:rFonts w:ascii="Times New Roman" w:hAnsi="Times New Roman"/>
          <w:sz w:val="27"/>
          <w:szCs w:val="27"/>
        </w:rPr>
        <w:t>уполномоченный полиции</w:t>
      </w:r>
      <w:r>
        <w:rPr>
          <w:rFonts w:ascii="Times New Roman" w:hAnsi="Times New Roman"/>
          <w:sz w:val="27"/>
          <w:szCs w:val="27"/>
        </w:rPr>
        <w:t>;</w:t>
      </w:r>
    </w:p>
    <w:p>
      <w:pPr>
        <w:pStyle w:val="Style18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Жихарева Наталья Андреевна — депутат Совета Николаевского муниципального образования, библиотекарь РМУК «Ивантеевская МЦБ» Николаевская сельская библиотека</w:t>
      </w:r>
      <w:r>
        <w:rPr>
          <w:rFonts w:ascii="Times New Roman" w:hAnsi="Times New Roman"/>
          <w:sz w:val="27"/>
          <w:szCs w:val="27"/>
        </w:rPr>
        <w:t>;</w:t>
      </w:r>
    </w:p>
    <w:p>
      <w:pPr>
        <w:pStyle w:val="Style18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Корнилова Наталья Александровна — депутат Совета Николаевского муниципального образования, заведующая структурным подразделением Николаевский СДК МУ «ЦДК с. Ивантеевка Саратовской обл.». </w:t>
      </w:r>
    </w:p>
    <w:p>
      <w:pPr>
        <w:pStyle w:val="Style18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>
      <w:pPr>
        <w:pStyle w:val="Style18"/>
        <w:spacing w:before="0" w:after="0"/>
        <w:ind w:left="1069" w:hanging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Style18"/>
        <w:spacing w:before="0"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Style18"/>
        <w:spacing w:lineRule="auto" w:line="240" w:before="0" w:after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sectPr>
      <w:type w:val="nextPage"/>
      <w:pgSz w:w="11906" w:h="16838"/>
      <w:pgMar w:left="1701" w:right="850" w:header="0" w:top="805" w:footer="0" w:bottom="56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59e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ru-RU" w:eastAsia="ar-SA" w:bidi="ar-SA"/>
    </w:rPr>
  </w:style>
  <w:style w:type="paragraph" w:styleId="1">
    <w:name w:val="Heading 1"/>
    <w:basedOn w:val="Style10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imSun" w:cs="Lucida Sans"/>
      <w:b/>
      <w:bCs/>
      <w:sz w:val="48"/>
      <w:szCs w:val="48"/>
    </w:rPr>
  </w:style>
  <w:style w:type="paragraph" w:styleId="2">
    <w:name w:val="Heading 2"/>
    <w:basedOn w:val="Style10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10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Style10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Style10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Style10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Style10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Style10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Style10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b159ed"/>
    <w:rPr/>
  </w:style>
  <w:style w:type="character" w:styleId="WWAbsatzStandardschriftart" w:customStyle="1">
    <w:name w:val="WW-Absatz-Standardschriftart"/>
    <w:qFormat/>
    <w:rsid w:val="00b159ed"/>
    <w:rPr/>
  </w:style>
  <w:style w:type="character" w:styleId="WWAbsatzStandardschriftart1" w:customStyle="1">
    <w:name w:val="WW-Absatz-Standardschriftart1"/>
    <w:qFormat/>
    <w:rsid w:val="00b159ed"/>
    <w:rPr/>
  </w:style>
  <w:style w:type="character" w:styleId="WWAbsatzStandardschriftart11" w:customStyle="1">
    <w:name w:val="WW-Absatz-Standardschriftart11"/>
    <w:qFormat/>
    <w:rsid w:val="00b159ed"/>
    <w:rPr/>
  </w:style>
  <w:style w:type="character" w:styleId="WWAbsatzStandardschriftart111" w:customStyle="1">
    <w:name w:val="WW-Absatz-Standardschriftart111"/>
    <w:qFormat/>
    <w:rsid w:val="00b159ed"/>
    <w:rPr/>
  </w:style>
  <w:style w:type="character" w:styleId="WWAbsatzStandardschriftart1111" w:customStyle="1">
    <w:name w:val="WW-Absatz-Standardschriftart1111"/>
    <w:qFormat/>
    <w:rsid w:val="00b159ed"/>
    <w:rPr/>
  </w:style>
  <w:style w:type="character" w:styleId="WWAbsatzStandardschriftart11111" w:customStyle="1">
    <w:name w:val="WW-Absatz-Standardschriftart11111"/>
    <w:qFormat/>
    <w:rsid w:val="00b159ed"/>
    <w:rPr/>
  </w:style>
  <w:style w:type="character" w:styleId="WWAbsatzStandardschriftart111111" w:customStyle="1">
    <w:name w:val="WW-Absatz-Standardschriftart111111"/>
    <w:qFormat/>
    <w:rsid w:val="00b159ed"/>
    <w:rPr/>
  </w:style>
  <w:style w:type="character" w:styleId="WWAbsatzStandardschriftart1111111" w:customStyle="1">
    <w:name w:val="WW-Absatz-Standardschriftart1111111"/>
    <w:qFormat/>
    <w:rsid w:val="00b159ed"/>
    <w:rPr/>
  </w:style>
  <w:style w:type="character" w:styleId="WWAbsatzStandardschriftart11111111" w:customStyle="1">
    <w:name w:val="WW-Absatz-Standardschriftart11111111"/>
    <w:qFormat/>
    <w:rsid w:val="00b159ed"/>
    <w:rPr/>
  </w:style>
  <w:style w:type="character" w:styleId="WWAbsatzStandardschriftart111111111" w:customStyle="1">
    <w:name w:val="WW-Absatz-Standardschriftart111111111"/>
    <w:qFormat/>
    <w:rsid w:val="00b159ed"/>
    <w:rPr/>
  </w:style>
  <w:style w:type="character" w:styleId="11" w:customStyle="1">
    <w:name w:val="Основной шрифт абзаца1"/>
    <w:qFormat/>
    <w:rsid w:val="00b159ed"/>
    <w:rPr/>
  </w:style>
  <w:style w:type="character" w:styleId="Style5" w:customStyle="1">
    <w:name w:val="Основной текст Знак"/>
    <w:basedOn w:val="11"/>
    <w:qFormat/>
    <w:rsid w:val="00b159ed"/>
    <w:rPr>
      <w:rFonts w:ascii="Times New Roman" w:hAnsi="Times New Roman" w:eastAsia="Times New Roman" w:cs="Times New Roman"/>
      <w:sz w:val="24"/>
      <w:szCs w:val="20"/>
    </w:rPr>
  </w:style>
  <w:style w:type="character" w:styleId="Style6" w:customStyle="1">
    <w:name w:val="Текст выноски Знак"/>
    <w:basedOn w:val="11"/>
    <w:qFormat/>
    <w:rsid w:val="00b159ed"/>
    <w:rPr>
      <w:rFonts w:ascii="Tahoma" w:hAnsi="Tahoma" w:cs="Tahoma"/>
      <w:sz w:val="16"/>
      <w:szCs w:val="16"/>
    </w:rPr>
  </w:style>
  <w:style w:type="character" w:styleId="Style7" w:customStyle="1">
    <w:name w:val="Символ нумерации"/>
    <w:qFormat/>
    <w:rsid w:val="00b159ed"/>
    <w:rPr/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character" w:styleId="Style9">
    <w:name w:val="Выделение жирным"/>
    <w:qFormat/>
    <w:rPr>
      <w:b/>
      <w:bCs/>
    </w:rPr>
  </w:style>
  <w:style w:type="character" w:styleId="WW8Num1z0">
    <w:name w:val="WW8Num1z0"/>
    <w:qFormat/>
    <w:rPr>
      <w:sz w:val="28"/>
      <w:szCs w:val="2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1">
    <w:name w:val="ListLabel 1"/>
    <w:qFormat/>
    <w:rPr>
      <w:rFonts w:ascii="Times New Roman" w:hAnsi="Times New Roman"/>
      <w:sz w:val="28"/>
      <w:szCs w:val="28"/>
    </w:rPr>
  </w:style>
  <w:style w:type="character" w:styleId="ListLabel2">
    <w:name w:val="ListLabel 2"/>
    <w:qFormat/>
    <w:rPr>
      <w:rFonts w:ascii="Times New Roman" w:hAnsi="Times New Roman"/>
      <w:sz w:val="28"/>
      <w:szCs w:val="28"/>
    </w:rPr>
  </w:style>
  <w:style w:type="paragraph" w:styleId="Style10" w:customStyle="1">
    <w:name w:val="Заголовок"/>
    <w:basedOn w:val="Normal"/>
    <w:next w:val="Style11"/>
    <w:qFormat/>
    <w:rsid w:val="00b159ed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Style11">
    <w:name w:val="Body Text"/>
    <w:basedOn w:val="Normal"/>
    <w:rsid w:val="00b159ed"/>
    <w:pPr>
      <w:spacing w:lineRule="auto" w:line="240" w:before="0" w:after="0"/>
    </w:pPr>
    <w:rPr>
      <w:rFonts w:ascii="Times New Roman" w:hAnsi="Times New Roman" w:cs="Times New Roman"/>
      <w:sz w:val="24"/>
      <w:szCs w:val="20"/>
    </w:rPr>
  </w:style>
  <w:style w:type="paragraph" w:styleId="Style12">
    <w:name w:val="List"/>
    <w:basedOn w:val="Style11"/>
    <w:rsid w:val="00b159ed"/>
    <w:pPr/>
    <w:rPr>
      <w:rFonts w:ascii="Arial" w:hAnsi="Arial"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12" w:customStyle="1">
    <w:name w:val="Название1"/>
    <w:basedOn w:val="Normal"/>
    <w:qFormat/>
    <w:rsid w:val="00b159e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13" w:customStyle="1">
    <w:name w:val="Указатель1"/>
    <w:basedOn w:val="Normal"/>
    <w:qFormat/>
    <w:rsid w:val="00b159ed"/>
    <w:pPr>
      <w:suppressLineNumbers/>
    </w:pPr>
    <w:rPr>
      <w:rFonts w:ascii="Arial" w:hAnsi="Arial" w:cs="Mangal"/>
    </w:rPr>
  </w:style>
  <w:style w:type="paragraph" w:styleId="NoSpacing">
    <w:name w:val="No Spacing"/>
    <w:qFormat/>
    <w:rsid w:val="00b159ed"/>
    <w:pPr>
      <w:widowControl/>
      <w:suppressAutoHyphens w:val="true"/>
      <w:bidi w:val="0"/>
      <w:jc w:val="left"/>
    </w:pPr>
    <w:rPr>
      <w:rFonts w:ascii="Calibri" w:hAnsi="Calibri" w:eastAsia="Arial" w:cs="Calibri"/>
      <w:color w:val="00000A"/>
      <w:kern w:val="0"/>
      <w:sz w:val="22"/>
      <w:szCs w:val="22"/>
      <w:lang w:val="ru-RU" w:eastAsia="ar-SA" w:bidi="ar-SA"/>
    </w:rPr>
  </w:style>
  <w:style w:type="paragraph" w:styleId="14" w:customStyle="1">
    <w:name w:val="Название объекта1"/>
    <w:basedOn w:val="Normal"/>
    <w:qFormat/>
    <w:rsid w:val="00b159ed"/>
    <w:pPr>
      <w:spacing w:lineRule="auto" w:line="252" w:before="0" w:after="0"/>
      <w:jc w:val="center"/>
    </w:pPr>
    <w:rPr>
      <w:rFonts w:ascii="Times New Roman" w:hAnsi="Times New Roman" w:cs="Times New Roman"/>
      <w:b/>
      <w:color w:val="000000"/>
      <w:spacing w:val="20"/>
      <w:sz w:val="28"/>
      <w:szCs w:val="20"/>
    </w:rPr>
  </w:style>
  <w:style w:type="paragraph" w:styleId="BalloonText">
    <w:name w:val="Balloon Text"/>
    <w:basedOn w:val="Normal"/>
    <w:qFormat/>
    <w:rsid w:val="00b159e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5" w:customStyle="1">
    <w:name w:val="Содержимое таблицы"/>
    <w:basedOn w:val="Normal"/>
    <w:qFormat/>
    <w:rsid w:val="00b159ed"/>
    <w:pPr>
      <w:suppressLineNumbers/>
    </w:pPr>
    <w:rPr/>
  </w:style>
  <w:style w:type="paragraph" w:styleId="Style16" w:customStyle="1">
    <w:name w:val="Заголовок таблицы"/>
    <w:basedOn w:val="Style15"/>
    <w:qFormat/>
    <w:rsid w:val="00b159ed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1579db"/>
    <w:pPr>
      <w:suppressAutoHyphens w:val="false"/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Style17">
    <w:name w:val="Содержимое врезки"/>
    <w:basedOn w:val="Normal"/>
    <w:qFormat/>
    <w:pPr/>
    <w:rPr/>
  </w:style>
  <w:style w:type="paragraph" w:styleId="ConsPlusTitle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Style18">
    <w:name w:val="Обычный (веб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F3C4BC65C9335051C613E405204222AC93B39221B63C70BEEC728Be1x0O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Application>LibreOffice/5.4.3.2$Windows_X86_64 LibreOffice_project/92a7159f7e4af62137622921e809f8546db437e5</Application>
  <Pages>8</Pages>
  <Words>1619</Words>
  <Characters>12890</Characters>
  <CharactersWithSpaces>14526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2018-01-30T10:30:00Z</dcterms:created>
  <dc:creator>USER</dc:creator>
  <dc:description/>
  <dc:language>ru-RU</dc:language>
  <cp:lastModifiedBy/>
  <cp:lastPrinted>2018-02-13T05:14:00Z</cp:lastPrinted>
  <dcterms:modified xsi:type="dcterms:W3CDTF">2019-12-24T16:35:49Z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