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hanging="0"/>
        <w:jc w:val="center"/>
        <w:rPr/>
      </w:pPr>
      <w:r>
        <w:rPr>
          <w:b/>
          <w:bCs/>
        </w:rPr>
        <w:t>СОВЕТ</w:t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>НИКОЛАЕВСКОГО МУНИЦИПАЛЬНОГО ОБРАЗОВАНИЯ</w:t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>ИВАНТЕЕВСКОГО МУНИЦИПАЛЬНОГО РАЙОНА</w:t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</w:rPr>
        <w:t xml:space="preserve">САРАТОВСКОЙ ОБЛАСТИ          </w:t>
      </w:r>
    </w:p>
    <w:p>
      <w:pPr>
        <w:pStyle w:val="Oaenoaieoiaioa"/>
        <w:ind w:left="567" w:right="-25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  <w:sz w:val="28"/>
          <w:szCs w:val="28"/>
        </w:rPr>
        <w:t>Семьдесят девятое заседание пятого созыва</w:t>
      </w:r>
    </w:p>
    <w:p>
      <w:pPr>
        <w:pStyle w:val="Oaenoaieoiaioa"/>
        <w:ind w:left="567" w:right="-257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Oaenoaieoiaioa"/>
        <w:ind w:left="567" w:right="-257" w:hanging="0"/>
        <w:jc w:val="center"/>
        <w:rPr/>
      </w:pPr>
      <w:r>
        <w:rPr>
          <w:b/>
          <w:bCs/>
          <w:sz w:val="28"/>
          <w:szCs w:val="28"/>
        </w:rPr>
        <w:t>РЕШЕНИЕ № 37</w:t>
      </w:r>
    </w:p>
    <w:p>
      <w:pPr>
        <w:pStyle w:val="Oaenoaieoiaioa"/>
        <w:ind w:left="567" w:right="-257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Oaenoaieoiaioa"/>
        <w:ind w:left="0" w:right="-257" w:hanging="0"/>
        <w:jc w:val="left"/>
        <w:rPr/>
      </w:pPr>
      <w:r>
        <w:rPr>
          <w:b/>
          <w:bCs/>
          <w:sz w:val="28"/>
          <w:szCs w:val="28"/>
        </w:rPr>
        <w:t xml:space="preserve">от  14 декабря 2021 года                                                                  с. Николаевка 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/>
      </w:pPr>
      <w:r>
        <w:rPr>
          <w:b/>
          <w:sz w:val="28"/>
          <w:szCs w:val="28"/>
        </w:rPr>
        <w:t xml:space="preserve">О  создании муниципального дорожного фонда </w:t>
      </w:r>
    </w:p>
    <w:p>
      <w:pPr>
        <w:pStyle w:val="Normal"/>
        <w:widowControl w:val="false"/>
        <w:rPr/>
      </w:pPr>
      <w:r>
        <w:rPr>
          <w:b/>
          <w:sz w:val="28"/>
          <w:szCs w:val="28"/>
        </w:rPr>
        <w:t xml:space="preserve">Николаевского муниципального образования  </w:t>
      </w:r>
    </w:p>
    <w:p>
      <w:pPr>
        <w:pStyle w:val="Normal"/>
        <w:widowControl w:val="false"/>
        <w:rPr/>
      </w:pPr>
      <w:r>
        <w:rPr>
          <w:b/>
          <w:sz w:val="28"/>
          <w:szCs w:val="28"/>
        </w:rPr>
        <w:t xml:space="preserve">Ивантеевского муниципального района </w:t>
      </w:r>
    </w:p>
    <w:p>
      <w:pPr>
        <w:pStyle w:val="Oaenoaieoiaioa"/>
        <w:ind w:hanging="0"/>
        <w:rPr/>
      </w:pPr>
      <w:r>
        <w:rPr>
          <w:b/>
          <w:bCs/>
          <w:sz w:val="28"/>
          <w:szCs w:val="28"/>
        </w:rPr>
        <w:t xml:space="preserve">Саратовской области </w:t>
      </w:r>
    </w:p>
    <w:p>
      <w:pPr>
        <w:pStyle w:val="Normal"/>
        <w:widowControl w:val="false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соответствии  с пунктом 5 статьи 179.4 Бюджетного кодекса Российской Федераци</w:t>
      </w:r>
      <w:r>
        <w:rPr>
          <w:color w:val="000000"/>
          <w:sz w:val="28"/>
          <w:szCs w:val="28"/>
        </w:rPr>
        <w:t>и, пунктом 10 статьи 1 Закона Саратовской области от 30.09.2014 №108-ЗСО «О вопросах местного значения сельских поселений Саратовской области», пунктом 5 части 1 статьи 14 Федерального закона от 06.10.2003 №131-ФЗ «Об</w:t>
      </w:r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 и  на основании </w:t>
      </w:r>
      <w:hyperlink r:id="rId2" w:tgtFrame="УСТАВ МО от 22.12.1996 0:00:00 № Принят на референдуме Ивантеевского района Саратовской области&#10;&#10;УСТАВ ИВАНТЕЕВСКОГО МУНИЦИПАЛЬНОГО РАЙОНА САРАТОВСКОЙ ОБЛАСТИ">
        <w:r>
          <w:rPr>
            <w:rStyle w:val="Style12"/>
            <w:color w:val="000000"/>
            <w:sz w:val="28"/>
            <w:szCs w:val="28"/>
            <w:u w:val="none"/>
          </w:rPr>
          <w:t xml:space="preserve">Устава Совета </w:t>
        </w:r>
        <w:r>
          <w:rPr>
            <w:rStyle w:val="Style12"/>
            <w:color w:val="000000"/>
            <w:sz w:val="28"/>
            <w:szCs w:val="28"/>
            <w:u w:val="none"/>
          </w:rPr>
          <w:t>Никола</w:t>
        </w:r>
        <w:r>
          <w:rPr>
            <w:rStyle w:val="Style12"/>
            <w:color w:val="000000"/>
            <w:sz w:val="28"/>
            <w:szCs w:val="28"/>
            <w:u w:val="none"/>
          </w:rPr>
          <w:t>евского муниципального образования Ивантеевского муниципального района  Саратовской области</w:t>
        </w:r>
      </w:hyperlink>
      <w:r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 Ивантеевского муниципального района  Саратовской области</w:t>
      </w:r>
      <w:r>
        <w:rPr>
          <w:b/>
          <w:sz w:val="28"/>
          <w:szCs w:val="28"/>
        </w:rPr>
        <w:t xml:space="preserve"> РЕШИЛ: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Создать муниципальный дорожный фонд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 Ивантеевского муниципального района Саратовской области.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Утвердить Положение «О муниципальном дорожном фонде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Ивантеевского муниципального района Саратовской области» (Приложение №1)</w:t>
      </w:r>
    </w:p>
    <w:p>
      <w:pPr>
        <w:pStyle w:val="Normal"/>
        <w:ind w:hanging="0"/>
        <w:jc w:val="both"/>
        <w:rPr/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cs="PT Sans;Times New Roman"/>
          <w:bCs/>
          <w:color w:val="000000"/>
          <w:sz w:val="28"/>
          <w:szCs w:val="28"/>
        </w:rPr>
        <w:t>Настоящее Р</w:t>
      </w:r>
      <w:bookmarkStart w:id="0" w:name="_GoBack"/>
      <w:bookmarkEnd w:id="0"/>
      <w:r>
        <w:rPr>
          <w:rFonts w:cs="PT Sans;Times New Roman"/>
          <w:bCs/>
          <w:color w:val="000000"/>
          <w:sz w:val="28"/>
          <w:szCs w:val="28"/>
        </w:rPr>
        <w:t xml:space="preserve">ешение опубликовать в </w:t>
      </w:r>
      <w:r>
        <w:rPr>
          <w:rFonts w:cs="PT Sans;Times New Roman"/>
          <w:bCs/>
          <w:color w:val="000000"/>
          <w:spacing w:val="-4"/>
          <w:kern w:val="2"/>
          <w:sz w:val="28"/>
          <w:szCs w:val="28"/>
        </w:rPr>
        <w:t>информационном бюллетене «Николаевский Вестник»</w:t>
      </w:r>
      <w:r>
        <w:rPr>
          <w:rFonts w:cs="Tahoma"/>
          <w:bCs/>
          <w:color w:val="000000"/>
          <w:spacing w:val="-4"/>
          <w:kern w:val="2"/>
          <w:sz w:val="28"/>
          <w:szCs w:val="28"/>
        </w:rPr>
        <w:t xml:space="preserve"> и разместить на официальном сайте администрации Ивантеевского муниципального района в разделе Николаевское муниципальное образование в сети «Интер</w:t>
      </w:r>
      <w:r>
        <w:rPr>
          <w:rFonts w:cs="Tahoma"/>
          <w:bCs/>
          <w:color w:val="000000"/>
          <w:spacing w:val="-4"/>
          <w:kern w:val="2"/>
          <w:sz w:val="28"/>
          <w:szCs w:val="28"/>
        </w:rPr>
        <w:t>нет».</w:t>
      </w:r>
    </w:p>
    <w:p>
      <w:pPr>
        <w:pStyle w:val="Normal"/>
        <w:ind w:right="-143"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4.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Контроль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 исполнением настоящего решения оставляю за собой.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 вступает в силу с 1 января 2022 года.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Oaenoaieoiaioa"/>
        <w:ind w:left="0" w:right="0" w:hanging="0"/>
        <w:rPr/>
      </w:pPr>
      <w:r>
        <w:rPr>
          <w:b/>
          <w:szCs w:val="28"/>
        </w:rPr>
        <w:t xml:space="preserve">Глава Николаевского  </w:t>
      </w:r>
    </w:p>
    <w:p>
      <w:pPr>
        <w:pStyle w:val="Oaenoaieoiaioa"/>
        <w:ind w:left="0" w:right="0" w:hanging="0"/>
        <w:jc w:val="both"/>
        <w:rPr>
          <w:bCs/>
        </w:rPr>
      </w:pPr>
      <w:r>
        <w:rPr>
          <w:b/>
          <w:bCs/>
          <w:color w:val="000000"/>
          <w:sz w:val="28"/>
          <w:szCs w:val="28"/>
        </w:rPr>
        <w:t>муниципального образования                                        А.А. Демидов</w:t>
      </w:r>
    </w:p>
    <w:p>
      <w:pPr>
        <w:pStyle w:val="NormalWeb"/>
        <w:spacing w:before="0" w:after="0"/>
        <w:ind w:left="2124" w:hanging="0"/>
        <w:jc w:val="right"/>
        <w:rPr>
          <w:bCs/>
        </w:rPr>
      </w:pPr>
      <w:r>
        <w:rPr>
          <w:bCs/>
        </w:rPr>
      </w:r>
    </w:p>
    <w:p>
      <w:pPr>
        <w:pStyle w:val="NormalWeb"/>
        <w:spacing w:before="0" w:after="0"/>
        <w:ind w:left="2124" w:hanging="0"/>
        <w:jc w:val="right"/>
        <w:rPr>
          <w:bCs/>
        </w:rPr>
      </w:pPr>
      <w:r>
        <w:rPr>
          <w:bCs/>
        </w:rPr>
      </w:r>
    </w:p>
    <w:p>
      <w:pPr>
        <w:pStyle w:val="NormalWeb"/>
        <w:spacing w:before="0" w:after="0"/>
        <w:ind w:left="2124" w:hanging="0"/>
        <w:jc w:val="right"/>
        <w:rPr>
          <w:bCs/>
        </w:rPr>
      </w:pPr>
      <w:r>
        <w:rPr>
          <w:bCs/>
        </w:rPr>
      </w:r>
    </w:p>
    <w:p>
      <w:pPr>
        <w:sectPr>
          <w:type w:val="nextPage"/>
          <w:pgSz w:w="11906" w:h="16838"/>
          <w:pgMar w:left="1701" w:right="850" w:header="0" w:top="113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Web"/>
        <w:spacing w:before="0" w:after="0"/>
        <w:ind w:left="2124" w:hanging="0"/>
        <w:jc w:val="right"/>
        <w:rPr>
          <w:bCs/>
        </w:rPr>
      </w:pPr>
      <w:r>
        <w:rPr>
          <w:bCs/>
        </w:rPr>
      </w:r>
    </w:p>
    <w:p>
      <w:pPr>
        <w:pStyle w:val="Normal"/>
        <w:spacing w:lineRule="auto" w:line="240"/>
        <w:ind w:left="0" w:right="0" w:hanging="0"/>
        <w:jc w:val="right"/>
        <w:rPr/>
      </w:pPr>
      <w:r>
        <w:rPr>
          <w:b w:val="false"/>
          <w:bCs w:val="false"/>
          <w:sz w:val="20"/>
          <w:szCs w:val="20"/>
        </w:rPr>
        <w:t>Приложение № 1  к  решению Совета Николаевского</w:t>
      </w:r>
      <w:r>
        <w:rPr>
          <w:bCs/>
          <w:sz w:val="20"/>
          <w:szCs w:val="20"/>
        </w:rPr>
        <w:t xml:space="preserve"> муниципального </w:t>
      </w:r>
    </w:p>
    <w:p>
      <w:pPr>
        <w:pStyle w:val="Normal"/>
        <w:spacing w:lineRule="auto" w:line="240"/>
        <w:ind w:left="0" w:right="0" w:hanging="0"/>
        <w:jc w:val="right"/>
        <w:rPr/>
      </w:pPr>
      <w:r>
        <w:rPr>
          <w:bCs/>
          <w:sz w:val="20"/>
          <w:szCs w:val="20"/>
        </w:rPr>
        <w:t>образования  № 37 от 14.12.2021г. «</w:t>
      </w:r>
      <w:r>
        <w:rPr>
          <w:sz w:val="20"/>
          <w:szCs w:val="20"/>
        </w:rPr>
        <w:t xml:space="preserve">О  создании муниципального </w:t>
      </w:r>
    </w:p>
    <w:p>
      <w:pPr>
        <w:pStyle w:val="Normal"/>
        <w:spacing w:lineRule="auto" w:line="240"/>
        <w:ind w:left="0" w:right="0" w:hanging="0"/>
        <w:jc w:val="right"/>
        <w:rPr/>
      </w:pPr>
      <w:r>
        <w:rPr>
          <w:sz w:val="20"/>
          <w:szCs w:val="20"/>
        </w:rPr>
        <w:t xml:space="preserve">дорожного фонда Николаевского муниципального образования  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sz w:val="22"/>
          <w:szCs w:val="22"/>
        </w:rPr>
      </w:pPr>
      <w:r>
        <w:rPr>
          <w:bCs/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tabs>
          <w:tab w:val="left" w:pos="1545" w:leader="none"/>
        </w:tabs>
        <w:ind w:right="-425" w:hanging="0"/>
        <w:jc w:val="right"/>
        <w:rPr>
          <w:b/>
          <w:b/>
          <w:sz w:val="28"/>
          <w:szCs w:val="28"/>
        </w:rPr>
      </w:pPr>
      <w:r>
        <w:rPr>
          <w:b/>
        </w:rPr>
        <w:tab/>
      </w:r>
    </w:p>
    <w:p>
      <w:pPr>
        <w:pStyle w:val="NormalWeb"/>
        <w:spacing w:before="0" w:after="0"/>
        <w:ind w:left="73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0" w:after="0"/>
        <w:jc w:val="center"/>
        <w:rPr/>
      </w:pPr>
      <w:r>
        <w:rPr/>
      </w:r>
    </w:p>
    <w:p>
      <w:pPr>
        <w:pStyle w:val="NormalWeb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rmalWeb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О МУНИЦИПАЛЬНОМ ДОРОЖНОМ ФОНДЕ </w:t>
      </w:r>
      <w:r>
        <w:rPr>
          <w:b/>
          <w:bCs/>
          <w:sz w:val="28"/>
          <w:szCs w:val="28"/>
        </w:rPr>
        <w:t>НИКОЛА</w:t>
      </w:r>
      <w:r>
        <w:rPr>
          <w:b/>
          <w:bCs/>
          <w:sz w:val="28"/>
          <w:szCs w:val="28"/>
        </w:rPr>
        <w:t>ЕВСКОГО МУНИЦИПАЛЬНОГО ОБРАЗОВАНИЯ ИВАНТ</w:t>
      </w:r>
      <w:r>
        <w:rPr>
          <w:rStyle w:val="Strong"/>
          <w:sz w:val="28"/>
          <w:szCs w:val="28"/>
        </w:rPr>
        <w:t>ЕЕВСКОГО</w:t>
      </w:r>
      <w:r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p>
      <w:pPr>
        <w:pStyle w:val="NormalWeb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1.1.  Положение о муниципальном дорожном фонде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евского муниципального образования Ивантеевского муниципального района Саратовской области (далее - Положение) разработано в соответствии с Бюджетным кодексом Российской Федерации,  Федеральным законом от 06 октября 2003 г. №131-ФЗ «Об общих принципах организации местного самоуправления в Российской Федерации», Федеральным законом от 08 ноября 2007 г.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30.09.2014 №108-ЗСО «О вопросах местного значения сельских поселений Саратовской области», Уставом Совета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евского муниципального образования Ивантеевского муниципального района  Саратовской области и определяет порядок формирования и использования бюджетных ассигнований муниципального дорожного фонда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евского муниципального образования Ивантеевского муниципального района Саратовской области (далее – дорожный фонд)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1.2. </w:t>
      </w:r>
      <w:r>
        <w:rPr>
          <w:sz w:val="28"/>
          <w:szCs w:val="28"/>
        </w:rPr>
        <w:t xml:space="preserve">Муниципальный дорожный фонд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</w:p>
    <w:p>
      <w:pPr>
        <w:pStyle w:val="NormalWeb"/>
        <w:spacing w:before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Порядок формирования дорожного фонда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2.1. Объем бюджетных ассигнований дорожного фонда утверждается решением Совета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евского муниципального образования  Ивантеевского муниципального района  Саратовской области о бюджете Ивантеевского муниципального образования Ивантеевского муниципального района  на очередной финансовый год </w:t>
      </w:r>
      <w:hyperlink r:id="rId3" w:tgtFrame="решение от 15.12.2020 0:00:00 №43 Ивантеевское районное Собрание Ивантеевского муниципального района Саратовской области&#10;&#10;О внесении изменений и дополнений &#10;в решение районного Собрания &#10;от 24 декабря 2015 года №97 &#10;«О создании дорожного фонда&#10;Ивант">
        <w:r>
          <w:rPr>
            <w:rStyle w:val="Style12"/>
            <w:color w:val="00000A"/>
            <w:sz w:val="28"/>
            <w:szCs w:val="28"/>
            <w:u w:val="none"/>
          </w:rPr>
          <w:t>и плановый период</w:t>
        </w:r>
      </w:hyperlink>
      <w:r>
        <w:rPr>
          <w:sz w:val="28"/>
          <w:szCs w:val="28"/>
        </w:rPr>
        <w:t xml:space="preserve"> в размере не менее суммы прогнозируемого объема доходов местного бюджета от: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акцизов  на автомобильный бензин, прямогонный бензин, дизельное топливо, моторные масла для дизельных и 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субсидий на капитальный ремонт, ремонт и содержание автомобильных дорог общего пользования местного значения за счет средств областного дорожного фонда;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безвозмездных поступлений от физических и юридических лиц на финансовое обеспечение дорожной деятельности, в том числе добровольных пожертвований;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иных поступлений в местный бюджет;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>
      <w:pPr>
        <w:pStyle w:val="NormalWeb"/>
        <w:tabs>
          <w:tab w:val="left" w:pos="709" w:leader="none"/>
        </w:tabs>
        <w:spacing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Oaenoaieoiaioa"/>
        <w:ind w:firstLine="709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Порядок использования бюджетных ассигнований дорожного фонда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3.1. Использование бюджетных ассигнований дорожного фонда осуществляется в соответствии со сводной бюджетной росписью расходов бюджета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Ивантеевского муниципального района и в пределах лимитов бюджетных обязательств, утвержденных на данные цели главному распорядителю бюджетных средств.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Главным распорядителем бюджетных ассигнований дорожного фонда является администрация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евского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Ивантеевского муниципального района, осуществляющая функции и полномочия в сфере дорожной деятельности.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3.3 Главный распорядитель бюджетных ассигнований дорожного фонда осуществляет распределение бюджетных ассигнований по следующим направлениям: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строительство (реконструкция), капитальный ремонт, ремонт и содержание действующей сети автомобильных дорог общего пользования местного значения и искусственных сооружений на них;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осуществление мероприятий, предусмотренных утвержденной в установленном порядке муниципальной программой, направленных на развитие и сохранение сети автомобильных дорог общего пользования местного значения;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 оплату налогов и прочих обязательных платежей в части дорожного хозяйства; 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 и искусственных сооружений на них;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осуществление иных мероприятий, направленных на улучшение технических характеристик автомобильных дорог общего пользования местного значения и искусственных сооружений на них;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погашение кредиторской задолженности прошлых лет за выполненные работы по обеспечению дорожной деятельности в отношении автомобильных дорог общего пользования местного значения.</w:t>
      </w:r>
    </w:p>
    <w:p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4. Контроль за использованием средств дорожного фонда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Ответственность за целевое использование бюджетных ассигнований дорожного фонда несет главный распорядитель бюджетных средств.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4.2. Контроль за расходованием и целевым использованием бюджетных ассигнований средств дорожного фонда осуществляется в соответствии с законодательством Российской Федерации и муниципальными правовыми актами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Ивантеевского муниципального района.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4.3. Бюджетные ассигнования дорожного фонда подлежат возврату в бюджет </w:t>
      </w:r>
      <w:r>
        <w:rPr>
          <w:sz w:val="28"/>
          <w:szCs w:val="28"/>
        </w:rPr>
        <w:t>Никола</w:t>
      </w:r>
      <w:r>
        <w:rPr>
          <w:sz w:val="28"/>
          <w:szCs w:val="28"/>
        </w:rPr>
        <w:t>евского муниципального образования Ивантеевского муниципального района в случаях установления их нецелевого использования, влекущего ответственность, установленную действующим законодательством.</w:t>
      </w:r>
    </w:p>
    <w:p>
      <w:pPr>
        <w:pStyle w:val="Normal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6e1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qFormat/>
    <w:rsid w:val="000d6e12"/>
    <w:pPr>
      <w:keepNext w:val="true"/>
      <w:jc w:val="center"/>
      <w:outlineLvl w:val="0"/>
    </w:pPr>
    <w:rPr>
      <w:b/>
      <w:sz w:val="32"/>
    </w:rPr>
  </w:style>
  <w:style w:type="paragraph" w:styleId="5">
    <w:name w:val="Heading 5"/>
    <w:basedOn w:val="Normal"/>
    <w:link w:val="50"/>
    <w:uiPriority w:val="9"/>
    <w:semiHidden/>
    <w:unhideWhenUsed/>
    <w:qFormat/>
    <w:rsid w:val="000d6e12"/>
    <w:pPr>
      <w:keepNext w:val="true"/>
      <w:keepLines/>
      <w:spacing w:before="200" w:after="0"/>
      <w:outlineLvl w:val="4"/>
    </w:pPr>
    <w:rPr>
      <w:rFonts w:ascii="Cambria" w:hAnsi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d6e12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d6e12"/>
    <w:rPr>
      <w:rFonts w:ascii="Cambria" w:hAnsi="Cambria" w:eastAsia="Times New Roman" w:cs="Times New Roman"/>
      <w:color w:val="243F60"/>
      <w:sz w:val="20"/>
      <w:szCs w:val="20"/>
      <w:lang w:eastAsia="ru-RU"/>
    </w:rPr>
  </w:style>
  <w:style w:type="character" w:styleId="Style12">
    <w:name w:val="Интернет-ссылка"/>
    <w:uiPriority w:val="99"/>
    <w:semiHidden/>
    <w:unhideWhenUsed/>
    <w:rsid w:val="000d6e12"/>
    <w:rPr>
      <w:color w:val="0000FF"/>
      <w:u w:val="single"/>
    </w:rPr>
  </w:style>
  <w:style w:type="character" w:styleId="Strong">
    <w:name w:val="Strong"/>
    <w:basedOn w:val="DefaultParagraphFont"/>
    <w:qFormat/>
    <w:rsid w:val="000d6e12"/>
    <w:rPr>
      <w:b/>
      <w:bCs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d6e12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nhideWhenUsed/>
    <w:qFormat/>
    <w:rsid w:val="000d6e12"/>
    <w:pPr>
      <w:suppressAutoHyphens w:val="true"/>
      <w:spacing w:before="280" w:after="280"/>
    </w:pPr>
    <w:rPr>
      <w:sz w:val="24"/>
      <w:szCs w:val="24"/>
      <w:lang w:eastAsia="ar-SA"/>
    </w:rPr>
  </w:style>
  <w:style w:type="paragraph" w:styleId="Style19" w:customStyle="1">
    <w:name w:val="Таблицы (моноширинный)"/>
    <w:basedOn w:val="Normal"/>
    <w:semiHidden/>
    <w:qFormat/>
    <w:rsid w:val="000d6e12"/>
    <w:pPr>
      <w:widowControl w:val="false"/>
      <w:jc w:val="both"/>
    </w:pPr>
    <w:rPr>
      <w:rFonts w:ascii="Courier New" w:hAnsi="Courier New"/>
    </w:rPr>
  </w:style>
  <w:style w:type="paragraph" w:styleId="Oaenoaieoiaioa" w:customStyle="1">
    <w:name w:val="Oaeno aieoiaioa"/>
    <w:basedOn w:val="Normal"/>
    <w:qFormat/>
    <w:rsid w:val="000d6e12"/>
    <w:pPr>
      <w:overflowPunct w:val="true"/>
      <w:ind w:firstLine="720"/>
      <w:jc w:val="both"/>
    </w:pPr>
    <w:rPr>
      <w:sz w:val="2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d6e1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.scli.ru:8111/content/act/080c92a9-01c8-401c-b8e7-bf4d2460c650.html" TargetMode="External"/><Relationship Id="rId3" Type="http://schemas.openxmlformats.org/officeDocument/2006/relationships/hyperlink" Target="http://zakon.scli.ru:8111/content/act/c083170e-0348-4d1e-a601-cf4d87665702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523CD-C3F7-428D-8D75-14B6F478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LibreOffice/5.4.3.2$Windows_X86_64 LibreOffice_project/92a7159f7e4af62137622921e809f8546db437e5</Application>
  <Pages>4</Pages>
  <Words>922</Words>
  <Characters>7337</Characters>
  <CharactersWithSpaces>8392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2021-10-13T04:45:00Z</dcterms:created>
  <dc:creator>Iva_raysobr</dc:creator>
  <dc:description/>
  <dc:language>ru-RU</dc:language>
  <cp:lastModifiedBy/>
  <cp:lastPrinted>2021-12-27T10:28:00Z</cp:lastPrinted>
  <dcterms:modified xsi:type="dcterms:W3CDTF">2021-12-27T10:27:55Z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