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АДМИНИСТРАЦИЯ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СКОГО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МУНИЦИПАЛЬНОГО ОБРАЗОВАНИЯ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ВСКОГО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МУНИЦИПАЛЬНОГО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РАЙОНА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spacing w:lineRule="auto" w:line="240"/>
        <w:ind w:left="0" w:right="0" w:firstLine="709"/>
        <w:jc w:val="center"/>
        <w:rPr/>
      </w:pPr>
      <w:r>
        <w:rPr>
          <w:rFonts w:cs="Times New Roman"/>
          <w:b/>
          <w:bCs/>
          <w:sz w:val="28"/>
          <w:szCs w:val="28"/>
        </w:rPr>
        <w:t>ПОСТАНОВЛЕНИЕ № 1</w:t>
      </w:r>
      <w:r>
        <w:rPr>
          <w:rFonts w:cs="Times New Roman"/>
          <w:b/>
          <w:bCs/>
          <w:sz w:val="28"/>
          <w:szCs w:val="28"/>
        </w:rPr>
        <w:t>3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/>
        <w:tabs>
          <w:tab w:val="left" w:pos="70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>23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>.04.2021 года                                                                          с. Николаевка</w:t>
      </w:r>
    </w:p>
    <w:p>
      <w:pPr>
        <w:pStyle w:val="Normal"/>
        <w:widowControl/>
        <w:tabs>
          <w:tab w:val="left" w:pos="70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Об утверждении муниципальной программы «Использование и охрана земель на территории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Николаев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ского муниципального образования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на 202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1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-202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3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годы»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Уставом Николаевского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области, п о с т а н о в л я ю: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88" w:before="0" w:after="0"/>
        <w:ind w:left="70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Утвердить прилагаемую муниципальную программу «Использование и охрана земель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Николаевского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 муниципального района Саратовской области на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годы».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before="0" w:after="0"/>
        <w:ind w:left="707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опуб</w:t>
      </w:r>
      <w:r>
        <w:rPr>
          <w:rFonts w:ascii="Times New Roman" w:hAnsi="Times New Roman"/>
          <w:sz w:val="28"/>
          <w:szCs w:val="28"/>
        </w:rPr>
        <w:t xml:space="preserve">ликовать в </w:t>
      </w:r>
      <w:r>
        <w:rPr>
          <w:rFonts w:ascii="Times New Roman" w:hAnsi="Times New Roman"/>
          <w:color w:val="000000"/>
          <w:spacing w:val="-4"/>
          <w:kern w:val="2"/>
          <w:sz w:val="28"/>
          <w:szCs w:val="28"/>
        </w:rPr>
        <w:t>информационном бюллетене «Николаевский Вестник»</w:t>
      </w:r>
      <w:r>
        <w:rPr>
          <w:rFonts w:cs="Tahoma" w:ascii="Times New Roman" w:hAnsi="Times New Roman"/>
          <w:color w:val="000000"/>
          <w:spacing w:val="-4"/>
          <w:kern w:val="2"/>
          <w:sz w:val="28"/>
          <w:szCs w:val="28"/>
        </w:rPr>
        <w:t xml:space="preserve"> и разместить на официальном сайте администрации Ивантеевского муниципального района в разделе Николаевское муниципальное образование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88" w:before="0" w:after="0"/>
        <w:jc w:val="both"/>
        <w:rPr/>
      </w:pPr>
      <w:r>
        <w:rPr>
          <w:rFonts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Настоящее постановление вступает в силу с момента официального опубликования.</w:t>
      </w:r>
    </w:p>
    <w:p>
      <w:pPr>
        <w:pStyle w:val="Style17"/>
        <w:numPr>
          <w:ilvl w:val="0"/>
          <w:numId w:val="0"/>
        </w:numPr>
        <w:ind w:left="707" w:hanging="0"/>
        <w:jc w:val="both"/>
        <w:rPr>
          <w:b/>
          <w:b/>
          <w:sz w:val="28"/>
          <w:szCs w:val="28"/>
        </w:rPr>
      </w:pPr>
      <w:r>
        <w:rPr/>
      </w:r>
    </w:p>
    <w:p>
      <w:pPr>
        <w:pStyle w:val="Style17"/>
        <w:jc w:val="both"/>
        <w:rPr>
          <w:b/>
          <w:b/>
          <w:sz w:val="28"/>
          <w:szCs w:val="28"/>
        </w:rPr>
      </w:pPr>
      <w:r>
        <w:rPr/>
      </w:r>
    </w:p>
    <w:p>
      <w:pPr>
        <w:pStyle w:val="Style17"/>
        <w:spacing w:before="0" w:after="0"/>
        <w:jc w:val="both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Style17"/>
        <w:spacing w:before="0" w:after="0"/>
        <w:jc w:val="both"/>
        <w:rPr/>
      </w:pPr>
      <w:bookmarkStart w:id="0" w:name="__DdeLink__13257_2446968708"/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А.А. Демидов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4"/>
        </w:rPr>
        <w:t xml:space="preserve"> 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496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Style17"/>
        <w:widowControl/>
        <w:spacing w:before="0" w:after="0"/>
        <w:ind w:left="4962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постановлению администрации</w:t>
      </w:r>
    </w:p>
    <w:p>
      <w:pPr>
        <w:pStyle w:val="Style17"/>
        <w:widowControl/>
        <w:spacing w:before="0" w:after="0"/>
        <w:ind w:left="4962" w:right="0" w:firstLine="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 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вского  муниципального</w:t>
      </w:r>
    </w:p>
    <w:p>
      <w:pPr>
        <w:pStyle w:val="Style17"/>
        <w:widowControl/>
        <w:spacing w:before="0" w:after="0"/>
        <w:ind w:left="4962" w:right="0" w:firstLine="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евского</w:t>
      </w:r>
    </w:p>
    <w:p>
      <w:pPr>
        <w:pStyle w:val="Style17"/>
        <w:widowControl/>
        <w:spacing w:before="0" w:after="0"/>
        <w:ind w:left="4962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           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района</w:t>
      </w:r>
    </w:p>
    <w:p>
      <w:pPr>
        <w:pStyle w:val="Style17"/>
        <w:widowControl/>
        <w:spacing w:before="0" w:after="0"/>
        <w:ind w:left="4962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             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Саратовской области</w:t>
      </w:r>
    </w:p>
    <w:p>
      <w:pPr>
        <w:pStyle w:val="Style17"/>
        <w:widowControl/>
        <w:spacing w:before="0" w:after="0"/>
        <w:ind w:left="496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               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13</w:t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Муниципальная программа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«Использование и охрана земель на территории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вского муниципального образования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на 202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-202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 годы»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ПАСПОРТ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муниципальной программы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«Использование и охрана земель на территории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вского муниципального образования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на 202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1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-202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3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 годы»</w:t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tbl>
      <w:tblPr>
        <w:tblW w:w="10320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8" w:type="dxa"/>
          <w:left w:w="92" w:type="dxa"/>
          <w:bottom w:w="28" w:type="dxa"/>
          <w:right w:w="108" w:type="dxa"/>
        </w:tblCellMar>
      </w:tblPr>
      <w:tblGrid>
        <w:gridCol w:w="2204"/>
        <w:gridCol w:w="8115"/>
      </w:tblGrid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- муниципальная программа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«Использование и охрана земель на территории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Николае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вского муниципального образования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Иванте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евского муниципального района Саратовской области на 202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-202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 годы»</w:t>
            </w:r>
          </w:p>
        </w:tc>
      </w:tr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</w:rPr>
              <w:t>Заказчик и разработчик 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 xml:space="preserve">Николаевского </w:t>
            </w: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</w:rPr>
              <w:t>Иванте</w:t>
            </w:r>
            <w:r>
              <w:rPr>
                <w:rFonts w:ascii="Times New Roman" w:hAnsi="Times New Roman"/>
                <w:sz w:val="28"/>
              </w:rPr>
              <w:t>евского муниципального района Саратовской области</w:t>
            </w:r>
          </w:p>
        </w:tc>
      </w:tr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Основания для разработки 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6.10.2003 </w:t>
            </w: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№ 131- ФЗ «Об общих принципах организации самоуправления в Российской Федерации»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Земельный Кодекс РФ</w:t>
            </w:r>
          </w:p>
        </w:tc>
      </w:tr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firstLine="57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- улучшение земель, экологической обстановки;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firstLine="57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- сохранение и реабилитация природы поселения для обеспечения здоровья и благоприятных условий жизнедеятельности населения.</w:t>
            </w:r>
          </w:p>
          <w:p>
            <w:pPr>
              <w:pStyle w:val="Style22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</w:rPr>
              <w:t>- непрерывное наблюдение за использованием земель по целевому назначению и разрешенному использованию.</w:t>
            </w:r>
          </w:p>
        </w:tc>
      </w:tr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rFonts w:ascii="Times New Roman" w:hAnsi="Times New Roman"/>
                <w:sz w:val="28"/>
              </w:rPr>
              <w:t>Николае</w:t>
            </w:r>
            <w:r>
              <w:rPr>
                <w:rFonts w:ascii="Times New Roman" w:hAnsi="Times New Roman"/>
                <w:sz w:val="28"/>
              </w:rPr>
              <w:t>вского муниципального образования, инвентаризация земель</w:t>
            </w:r>
          </w:p>
        </w:tc>
      </w:tr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Этапы и сроки реализации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-202</w:t>
            </w:r>
            <w:r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>годы,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выделение этапов не предусматривается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 не требует</w:t>
            </w:r>
          </w:p>
        </w:tc>
      </w:tr>
      <w:tr>
        <w:trPr/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Ожидаемые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результаты реализации Программы</w:t>
            </w:r>
          </w:p>
        </w:tc>
        <w:tc>
          <w:tcPr>
            <w:tcW w:w="8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ациональное и эффективное использование и охрана земель;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порядочение землепользования; восстановление нарушенных земель;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овышение экологической безопасности населения и качества его жизни.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овышение доходов в муниципальный бюджет от уплаты налогов.</w:t>
            </w:r>
          </w:p>
        </w:tc>
      </w:tr>
    </w:tbl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Раздел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I. Содержание проблемы и обоснование необходимости ее решения программными методами</w:t>
      </w:r>
    </w:p>
    <w:p>
      <w:pPr>
        <w:pStyle w:val="Style17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Программа «Использование и охрана земель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на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- 202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поселения.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Охрана земель только тогда может быть эффективной, когда обеспечивается рациональное землепользование.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Проблемы устойчивого социально-экономического развития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>
      <w:pPr>
        <w:pStyle w:val="Style17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Раздел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 Цели, задачи и сроки реализации Программы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Основными целями программы являются: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1) обеспечение прав граждан на благоприятную окружающую среду;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2) предотвращение загрязнения, захламления, нарушения земель, других негативных (вредных) воздействий хозяйственной деятельности;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4) обеспечение улучшения и восстановления земель, подвергшихся негативному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(вредному) воздействию хозяйственной деятельности и природных процессов;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5) предотвращение загрязнения окружающей среды в результате ведении хозяйственной и иной деятельности на земельный участок;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6) сохранение плодородия почв.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Основными задачами Программы являются: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1) обеспечение организации рационального использования и охраны земель;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2) повышение эффективности использования и охраны земель;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3)сохранение и восстановление зеленых насаждений;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4) инвентаризация земель.</w:t>
      </w:r>
    </w:p>
    <w:p>
      <w:pPr>
        <w:pStyle w:val="Style17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Раздел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 Ресурсное обеспечение Программы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Финансирование мероприятий Программы не предусмотрено.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Раздел IV. Механизм реализации Программы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>
      <w:pPr>
        <w:pStyle w:val="Style17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Раздел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V. Организация контроля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за ходом реализации Программы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Контроль за ходом реализации Программы осуществляет администрация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в соответствии с ее полномочиями, установленными действующим законодательством.</w:t>
      </w:r>
    </w:p>
    <w:p>
      <w:pPr>
        <w:pStyle w:val="Style17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Раздел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VI. Оценка социально-экономической эффективности реализации Программы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Оценка эффективности реализации Программы осуществляется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администрацией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ежегодно, в срок до 1 марта числа месяца, следующего за отчетным периодом в течение всего срока реализации Программы.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области.</w:t>
      </w:r>
    </w:p>
    <w:p>
      <w:pPr>
        <w:pStyle w:val="Style17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Раздел VII.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Ожидаемые результаты реализации муниципальной программы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качества его жизни, а также увеличению налогооблагаемой базы.</w:t>
      </w:r>
    </w:p>
    <w:p>
      <w:pPr>
        <w:pStyle w:val="Style17"/>
        <w:widowControl/>
        <w:spacing w:before="0" w:after="0"/>
        <w:ind w:left="0" w:right="0" w:firstLine="555"/>
        <w:rPr>
          <w:caps w:val="false"/>
          <w:smallCaps w:val="false"/>
          <w:color w:val="575757"/>
          <w:spacing w:val="0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7"/>
        <w:widowControl/>
        <w:spacing w:before="0" w:after="0"/>
        <w:ind w:left="594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Приложение № 1</w:t>
      </w:r>
    </w:p>
    <w:p>
      <w:pPr>
        <w:pStyle w:val="Style17"/>
        <w:widowControl/>
        <w:spacing w:before="0" w:after="0"/>
        <w:ind w:left="450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муниципальной программе</w:t>
      </w:r>
    </w:p>
    <w:p>
      <w:pPr>
        <w:pStyle w:val="Style17"/>
        <w:widowControl/>
        <w:spacing w:before="0" w:after="0"/>
        <w:ind w:left="450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«Использование и охрана земель</w:t>
      </w:r>
    </w:p>
    <w:p>
      <w:pPr>
        <w:pStyle w:val="Style17"/>
        <w:widowControl/>
        <w:spacing w:before="0" w:after="0"/>
        <w:ind w:left="4395" w:right="0" w:hanging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муниципального образования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евского муниципального района Саратовской области на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годы»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575757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575757"/>
          <w:spacing w:val="0"/>
        </w:rPr>
      </w:pPr>
      <w:r>
        <w:rPr/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ПЕРЕЧЕНЬ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Основных мероприятий   муниципальной программы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«Использование и охрана земель на территории  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вского  муниципального образования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Иванте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евского муниципального района Саратовской области  </w:t>
      </w: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 202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- 202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годы»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caps w:val="false"/>
          <w:smallCaps w:val="false"/>
          <w:color w:val="575757"/>
          <w:spacing w:val="0"/>
        </w:rPr>
      </w:pPr>
      <w:r>
        <w:rPr>
          <w:caps w:val="false"/>
          <w:smallCaps w:val="false"/>
          <w:color w:val="575757"/>
          <w:spacing w:val="0"/>
        </w:rPr>
        <w:t> </w:t>
      </w:r>
    </w:p>
    <w:tbl>
      <w:tblPr>
        <w:tblW w:w="9638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892"/>
        <w:gridCol w:w="2784"/>
        <w:gridCol w:w="3948"/>
        <w:gridCol w:w="2013"/>
      </w:tblGrid>
      <w:tr>
        <w:trPr/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</w:tr>
      <w:tr>
        <w:trPr/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Инвентаризация земель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bookmarkStart w:id="1" w:name="__DdeLink__563_4038038833"/>
            <w:r>
              <w:rPr>
                <w:rFonts w:ascii="Times New Roman" w:hAnsi="Times New Roman"/>
                <w:sz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</w:rPr>
              <w:t>Николае</w:t>
            </w:r>
            <w:r>
              <w:rPr>
                <w:rFonts w:ascii="Times New Roman" w:hAnsi="Times New Roman"/>
                <w:sz w:val="28"/>
              </w:rPr>
              <w:t>вского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bookmarkStart w:id="2" w:name="__DdeLink__563_4038038833"/>
            <w:bookmarkEnd w:id="2"/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>
        <w:trPr/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</w:rPr>
              <w:t>Николае</w:t>
            </w:r>
            <w:r>
              <w:rPr>
                <w:rFonts w:ascii="Times New Roman" w:hAnsi="Times New Roman"/>
                <w:sz w:val="28"/>
              </w:rPr>
              <w:t>вского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>
        <w:trPr/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</w:rPr>
              <w:t>Николае</w:t>
            </w:r>
            <w:r>
              <w:rPr>
                <w:rFonts w:ascii="Times New Roman" w:hAnsi="Times New Roman"/>
                <w:sz w:val="28"/>
              </w:rPr>
              <w:t>вского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>
        <w:trPr/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Осуществление исполнения решений  Совета </w:t>
            </w:r>
            <w:r>
              <w:rPr>
                <w:rFonts w:ascii="Times New Roman" w:hAnsi="Times New Roman"/>
                <w:sz w:val="28"/>
              </w:rPr>
              <w:t>Николаевского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образования,  а  также  иных правовых актов, регулирующих порядок использования земель на территории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муниципального образования  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</w:rPr>
              <w:t>Николае</w:t>
            </w:r>
            <w:r>
              <w:rPr>
                <w:rFonts w:ascii="Times New Roman" w:hAnsi="Times New Roman"/>
                <w:sz w:val="28"/>
              </w:rPr>
              <w:t>вского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>
        <w:trPr/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Разъяснение норм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земельного законодательства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населению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</w:rPr>
              <w:t>Николае</w:t>
            </w:r>
            <w:r>
              <w:rPr>
                <w:rFonts w:ascii="Times New Roman" w:hAnsi="Times New Roman"/>
                <w:sz w:val="28"/>
              </w:rPr>
              <w:t>вского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>
        <w:trPr/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</w:rPr>
              <w:t>Николае</w:t>
            </w:r>
            <w:r>
              <w:rPr>
                <w:rFonts w:ascii="Times New Roman" w:hAnsi="Times New Roman"/>
                <w:sz w:val="28"/>
              </w:rPr>
              <w:t>вского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</w:tbl>
    <w:p>
      <w:pPr>
        <w:pStyle w:val="Style17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-555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LibreOffice/5.4.3.2$Windows_X86_64 LibreOffice_project/92a7159f7e4af62137622921e809f8546db437e5</Application>
  <Pages>9</Pages>
  <Words>1273</Words>
  <Characters>10266</Characters>
  <CharactersWithSpaces>11684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2021-05-14T11:53:37Z</cp:lastPrinted>
  <dcterms:modified xsi:type="dcterms:W3CDTF">2021-05-14T11:53:09Z</dcterms:modified>
  <cp:revision>5</cp:revision>
  <dc:subject/>
  <dc:title/>
</cp:coreProperties>
</file>