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23" w:rsidRDefault="00331AD7">
      <w:pPr>
        <w:pStyle w:val="1"/>
        <w:keepNext w:val="0"/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953E23" w:rsidRDefault="009A55F2">
      <w:pPr>
        <w:pStyle w:val="1"/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НИКОЛАЕВСКОГО</w:t>
      </w:r>
      <w:r w:rsidR="00331AD7">
        <w:rPr>
          <w:b/>
          <w:sz w:val="28"/>
          <w:szCs w:val="28"/>
        </w:rPr>
        <w:t xml:space="preserve"> МУНИЦИПАЛЬНОГО ОБРАЗОВАНИЯ ИВАНТЕЕВСКОГО МУНИЦИПАЛЬНОГО РАЙОНА САРАТОВСКОЙ ОБЛАСТИ</w:t>
      </w:r>
    </w:p>
    <w:p w:rsidR="00953E23" w:rsidRDefault="00953E23">
      <w:pPr>
        <w:pStyle w:val="1"/>
        <w:keepNext w:val="0"/>
        <w:widowControl w:val="0"/>
      </w:pPr>
    </w:p>
    <w:p w:rsidR="00953E23" w:rsidRDefault="00D671E8">
      <w:pPr>
        <w:pStyle w:val="1"/>
        <w:widowContro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Пятьдесят </w:t>
      </w:r>
      <w:r w:rsidR="00B006F4">
        <w:rPr>
          <w:b/>
          <w:bCs/>
          <w:color w:val="000000"/>
          <w:sz w:val="28"/>
          <w:szCs w:val="28"/>
        </w:rPr>
        <w:t>седьмое</w:t>
      </w:r>
      <w:r w:rsidR="00331AD7">
        <w:rPr>
          <w:b/>
          <w:bCs/>
          <w:color w:val="000000"/>
          <w:sz w:val="28"/>
          <w:szCs w:val="28"/>
        </w:rPr>
        <w:t xml:space="preserve"> заседание третьего созыва</w:t>
      </w:r>
    </w:p>
    <w:p w:rsidR="00953E23" w:rsidRDefault="00953E23">
      <w:pPr>
        <w:pStyle w:val="5"/>
        <w:widowControl w:val="0"/>
      </w:pPr>
    </w:p>
    <w:p w:rsidR="00953E23" w:rsidRDefault="00331AD7">
      <w:pPr>
        <w:pStyle w:val="5"/>
        <w:widowControl w:val="0"/>
      </w:pPr>
      <w:r>
        <w:t xml:space="preserve">РЕШЕНИЕ № </w:t>
      </w:r>
      <w:r w:rsidR="009A55F2">
        <w:t>6</w:t>
      </w:r>
    </w:p>
    <w:p w:rsidR="00953E23" w:rsidRDefault="00331AD7">
      <w:pPr>
        <w:pStyle w:val="1"/>
        <w:keepNext w:val="0"/>
        <w:widowControl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9A55F2">
        <w:rPr>
          <w:b/>
          <w:bCs/>
          <w:sz w:val="28"/>
          <w:szCs w:val="28"/>
        </w:rPr>
        <w:t>13.03.</w:t>
      </w:r>
      <w:r>
        <w:rPr>
          <w:b/>
          <w:bCs/>
          <w:sz w:val="28"/>
          <w:szCs w:val="28"/>
        </w:rPr>
        <w:t xml:space="preserve">2015  года                         </w:t>
      </w:r>
      <w:r w:rsidR="009A55F2">
        <w:rPr>
          <w:b/>
          <w:bCs/>
          <w:sz w:val="28"/>
          <w:szCs w:val="28"/>
        </w:rPr>
        <w:tab/>
      </w:r>
      <w:r w:rsidR="009A55F2">
        <w:rPr>
          <w:b/>
          <w:bCs/>
          <w:sz w:val="28"/>
          <w:szCs w:val="28"/>
        </w:rPr>
        <w:tab/>
      </w:r>
      <w:r w:rsidR="009A55F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</w:t>
      </w:r>
      <w:r w:rsidR="009A55F2">
        <w:rPr>
          <w:b/>
          <w:bCs/>
          <w:sz w:val="28"/>
          <w:szCs w:val="28"/>
        </w:rPr>
        <w:t>с</w:t>
      </w:r>
      <w:proofErr w:type="gramStart"/>
      <w:r w:rsidR="009A55F2">
        <w:rPr>
          <w:b/>
          <w:bCs/>
          <w:sz w:val="28"/>
          <w:szCs w:val="28"/>
        </w:rPr>
        <w:t>.Н</w:t>
      </w:r>
      <w:proofErr w:type="gramEnd"/>
      <w:r w:rsidR="009A55F2">
        <w:rPr>
          <w:b/>
          <w:bCs/>
          <w:sz w:val="28"/>
          <w:szCs w:val="28"/>
        </w:rPr>
        <w:t>иколаевка</w:t>
      </w:r>
    </w:p>
    <w:p w:rsidR="00953E23" w:rsidRDefault="00953E23">
      <w:pPr>
        <w:pStyle w:val="13"/>
        <w:rPr>
          <w:sz w:val="28"/>
          <w:szCs w:val="28"/>
        </w:rPr>
      </w:pPr>
    </w:p>
    <w:p w:rsidR="00953E23" w:rsidRDefault="00331AD7">
      <w:pPr>
        <w:pStyle w:val="13"/>
        <w:ind w:right="2595"/>
        <w:jc w:val="both"/>
        <w:rPr>
          <w:b/>
          <w:bCs/>
        </w:rPr>
      </w:pPr>
      <w:r>
        <w:rPr>
          <w:b/>
          <w:bCs/>
        </w:rPr>
        <w:t xml:space="preserve">Об утверждении Положения о порядке присвоения муниципальным организациям и объектам </w:t>
      </w:r>
      <w:proofErr w:type="gramStart"/>
      <w:r>
        <w:rPr>
          <w:b/>
          <w:bCs/>
        </w:rPr>
        <w:t>муниципальной</w:t>
      </w:r>
      <w:proofErr w:type="gramEnd"/>
    </w:p>
    <w:p w:rsidR="00953E23" w:rsidRDefault="00331AD7">
      <w:pPr>
        <w:pStyle w:val="13"/>
        <w:ind w:right="2595"/>
        <w:jc w:val="both"/>
        <w:rPr>
          <w:b/>
          <w:bCs/>
        </w:rPr>
      </w:pPr>
      <w:r>
        <w:rPr>
          <w:b/>
          <w:bCs/>
        </w:rPr>
        <w:t xml:space="preserve"> собственности имён погибших при защите Отечества, Героев Советского Союза, Героев Российской Федерации, Героев Труда Российской Федерации,  выдающихся деятелей, о порядке  установления мемориальных досок  и отдельно стоящих памятных знаков  на территории </w:t>
      </w:r>
      <w:r w:rsidR="009A55F2">
        <w:rPr>
          <w:b/>
          <w:bCs/>
        </w:rPr>
        <w:t>Николаевского</w:t>
      </w:r>
      <w:r>
        <w:rPr>
          <w:b/>
          <w:bCs/>
        </w:rPr>
        <w:t xml:space="preserve"> муниципального образования Ивантеевского муниципального района Саратовской области </w:t>
      </w:r>
    </w:p>
    <w:p w:rsidR="00953E23" w:rsidRDefault="00953E23">
      <w:pPr>
        <w:pStyle w:val="13"/>
        <w:rPr>
          <w:sz w:val="28"/>
          <w:szCs w:val="28"/>
        </w:rPr>
      </w:pPr>
    </w:p>
    <w:p w:rsidR="00953E23" w:rsidRDefault="00331AD7">
      <w:pPr>
        <w:pStyle w:val="13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увековечения памяти погибших при защите Отечества, Героев, выдающихся государственных и общественных деятелей, об исторических событиях на территории </w:t>
      </w:r>
      <w:r w:rsidR="009A55F2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муниципального образования  Ивантеевского муниципального района Саратовской области Совет </w:t>
      </w:r>
      <w:r w:rsidR="00D671E8">
        <w:rPr>
          <w:sz w:val="28"/>
          <w:szCs w:val="28"/>
        </w:rPr>
        <w:t>Николаевског</w:t>
      </w:r>
      <w:r>
        <w:rPr>
          <w:sz w:val="28"/>
          <w:szCs w:val="28"/>
        </w:rPr>
        <w:t xml:space="preserve">о муниципального образования Ивантеевского муниципального района Саратовской области </w:t>
      </w:r>
      <w:r>
        <w:rPr>
          <w:b/>
          <w:sz w:val="28"/>
          <w:szCs w:val="28"/>
        </w:rPr>
        <w:t xml:space="preserve">РЕШИЛ: </w:t>
      </w:r>
    </w:p>
    <w:p w:rsidR="00953E23" w:rsidRDefault="00331AD7">
      <w:pPr>
        <w:pStyle w:val="13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прилагаемое Положение о порядке присвоения муниципальным организациям и объектам муниципальной собственности имён погибших при защите Отечества, Героев Советского Союза, Героев Российской Федерации, Героев Труда Российской Федерации, выдающихся деятелей, о порядке установления мемориальных досок и отдельно стоящих памятных знаков на территории </w:t>
      </w:r>
      <w:r w:rsidR="00D671E8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 муниципального образования Ивантеевского муниципального района Саратовской области. </w:t>
      </w:r>
    </w:p>
    <w:p w:rsidR="00953E23" w:rsidRDefault="00331AD7">
      <w:pPr>
        <w:pStyle w:val="13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</w:t>
      </w:r>
      <w:r w:rsidR="00D671E8">
        <w:rPr>
          <w:sz w:val="28"/>
          <w:szCs w:val="28"/>
        </w:rPr>
        <w:t xml:space="preserve">Николаевского  </w:t>
      </w:r>
      <w:r>
        <w:rPr>
          <w:sz w:val="28"/>
          <w:szCs w:val="28"/>
        </w:rPr>
        <w:t xml:space="preserve">муниципального образования: </w:t>
      </w:r>
    </w:p>
    <w:p w:rsidR="00953E23" w:rsidRDefault="00331AD7">
      <w:pPr>
        <w:pStyle w:val="13"/>
        <w:rPr>
          <w:sz w:val="28"/>
          <w:szCs w:val="28"/>
        </w:rPr>
      </w:pPr>
      <w:r>
        <w:rPr>
          <w:sz w:val="28"/>
          <w:szCs w:val="28"/>
        </w:rPr>
        <w:t xml:space="preserve">- организовать исполнение настоящего решения; </w:t>
      </w:r>
    </w:p>
    <w:p w:rsidR="00953E23" w:rsidRDefault="00331AD7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привести в соответствие настоящему решению муниципальные правовые акты. </w:t>
      </w:r>
    </w:p>
    <w:p w:rsidR="00953E23" w:rsidRDefault="00331AD7">
      <w:pPr>
        <w:pStyle w:val="13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решение в информационном бюллетене «</w:t>
      </w:r>
      <w:r w:rsidR="00D671E8">
        <w:rPr>
          <w:sz w:val="28"/>
          <w:szCs w:val="28"/>
        </w:rPr>
        <w:t>Николаевский</w:t>
      </w:r>
      <w:r>
        <w:rPr>
          <w:sz w:val="28"/>
          <w:szCs w:val="28"/>
        </w:rPr>
        <w:t xml:space="preserve"> вестник» и разместить на официальном сайте администрации </w:t>
      </w:r>
      <w:r w:rsidR="005B6718">
        <w:rPr>
          <w:sz w:val="28"/>
          <w:szCs w:val="28"/>
        </w:rPr>
        <w:t xml:space="preserve">Николаевского </w:t>
      </w:r>
      <w:r>
        <w:rPr>
          <w:sz w:val="28"/>
          <w:szCs w:val="28"/>
        </w:rPr>
        <w:t xml:space="preserve">муниципального образования в  сети «Интернет». </w:t>
      </w:r>
    </w:p>
    <w:p w:rsidR="00953E23" w:rsidRDefault="00331AD7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 вступает в силу с момента опубликования. </w:t>
      </w:r>
    </w:p>
    <w:p w:rsidR="00953E23" w:rsidRDefault="00953E23">
      <w:pPr>
        <w:pStyle w:val="13"/>
        <w:rPr>
          <w:sz w:val="28"/>
          <w:szCs w:val="28"/>
        </w:rPr>
      </w:pPr>
    </w:p>
    <w:p w:rsidR="00953E23" w:rsidRDefault="00953E23">
      <w:pPr>
        <w:pStyle w:val="13"/>
        <w:rPr>
          <w:sz w:val="28"/>
          <w:szCs w:val="28"/>
        </w:rPr>
      </w:pPr>
    </w:p>
    <w:p w:rsidR="00953E23" w:rsidRDefault="00331AD7">
      <w:pPr>
        <w:pStyle w:val="1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proofErr w:type="gramStart"/>
      <w:r w:rsidR="00D671E8">
        <w:rPr>
          <w:b/>
          <w:bCs/>
          <w:sz w:val="28"/>
          <w:szCs w:val="28"/>
        </w:rPr>
        <w:t>Николаевског</w:t>
      </w:r>
      <w:r>
        <w:rPr>
          <w:b/>
          <w:bCs/>
          <w:sz w:val="28"/>
          <w:szCs w:val="28"/>
        </w:rPr>
        <w:t>о</w:t>
      </w:r>
      <w:proofErr w:type="gramEnd"/>
      <w:r>
        <w:rPr>
          <w:b/>
          <w:bCs/>
          <w:sz w:val="28"/>
          <w:szCs w:val="28"/>
        </w:rPr>
        <w:t xml:space="preserve"> муниципального </w:t>
      </w:r>
    </w:p>
    <w:p w:rsidR="00953E23" w:rsidRDefault="00331AD7">
      <w:pPr>
        <w:pStyle w:val="1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 w:rsidR="00D671E8">
        <w:rPr>
          <w:b/>
          <w:bCs/>
          <w:sz w:val="28"/>
          <w:szCs w:val="28"/>
        </w:rPr>
        <w:t>Н.В.Барсова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D671E8" w:rsidRDefault="00331AD7">
      <w:pPr>
        <w:pStyle w:val="13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:rsidR="005B6718" w:rsidRDefault="005B6718" w:rsidP="00D671E8">
      <w:pPr>
        <w:pStyle w:val="13"/>
        <w:jc w:val="right"/>
        <w:rPr>
          <w:color w:val="auto"/>
        </w:rPr>
      </w:pPr>
    </w:p>
    <w:p w:rsidR="00953E23" w:rsidRDefault="00331AD7" w:rsidP="00D671E8">
      <w:pPr>
        <w:pStyle w:val="13"/>
        <w:jc w:val="right"/>
        <w:rPr>
          <w:color w:val="auto"/>
        </w:rPr>
      </w:pPr>
      <w:r>
        <w:rPr>
          <w:color w:val="auto"/>
        </w:rPr>
        <w:lastRenderedPageBreak/>
        <w:t xml:space="preserve">УТВЕРЖДЕНО </w:t>
      </w:r>
    </w:p>
    <w:p w:rsidR="00953E23" w:rsidRDefault="00331AD7" w:rsidP="00D671E8">
      <w:pPr>
        <w:pStyle w:val="13"/>
        <w:ind w:left="4410"/>
        <w:jc w:val="right"/>
        <w:rPr>
          <w:color w:val="auto"/>
        </w:rPr>
      </w:pPr>
      <w:r>
        <w:rPr>
          <w:color w:val="auto"/>
        </w:rPr>
        <w:t xml:space="preserve">Решением </w:t>
      </w:r>
      <w:r w:rsidR="00D671E8">
        <w:rPr>
          <w:color w:val="auto"/>
        </w:rPr>
        <w:t>Николаевского</w:t>
      </w:r>
      <w:r>
        <w:rPr>
          <w:color w:val="auto"/>
        </w:rPr>
        <w:t xml:space="preserve"> муниципального образования Ивантеевского муниципального района  от </w:t>
      </w:r>
      <w:r w:rsidR="00D671E8">
        <w:rPr>
          <w:color w:val="auto"/>
        </w:rPr>
        <w:t>1</w:t>
      </w:r>
      <w:r>
        <w:rPr>
          <w:color w:val="auto"/>
        </w:rPr>
        <w:t xml:space="preserve">3.03.2015 г. № </w:t>
      </w:r>
      <w:r w:rsidR="00D671E8">
        <w:rPr>
          <w:color w:val="auto"/>
        </w:rPr>
        <w:t>6</w:t>
      </w:r>
    </w:p>
    <w:p w:rsidR="00953E23" w:rsidRDefault="00953E23">
      <w:pPr>
        <w:pStyle w:val="13"/>
        <w:jc w:val="center"/>
        <w:rPr>
          <w:b/>
          <w:bCs/>
          <w:color w:val="auto"/>
          <w:sz w:val="28"/>
          <w:szCs w:val="28"/>
        </w:rPr>
      </w:pPr>
    </w:p>
    <w:p w:rsidR="00953E23" w:rsidRDefault="00331AD7">
      <w:pPr>
        <w:pStyle w:val="13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ПОЛОЖЕНИЕ</w:t>
      </w:r>
    </w:p>
    <w:p w:rsidR="00953E23" w:rsidRDefault="00331AD7">
      <w:pPr>
        <w:pStyle w:val="13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о порядке присвоения муниципальным организациям и объектам муниципальной собственности имён погибших при защите Отечества, Героев Советского Союза, Героев Российской Федерации, Героев Труда Российской Федерации, выдающихся деятелей, о порядке установления мемориальных досок и отдельно стоящих памятных знаков на территории </w:t>
      </w:r>
      <w:r w:rsidR="005B6718" w:rsidRPr="005B6718">
        <w:rPr>
          <w:b/>
          <w:sz w:val="28"/>
          <w:szCs w:val="28"/>
        </w:rPr>
        <w:t>Николаевского</w:t>
      </w:r>
      <w:r w:rsidRPr="005B6718">
        <w:rPr>
          <w:b/>
          <w:color w:val="auto"/>
          <w:sz w:val="28"/>
          <w:szCs w:val="28"/>
        </w:rPr>
        <w:t xml:space="preserve"> м</w:t>
      </w:r>
      <w:r>
        <w:rPr>
          <w:b/>
          <w:color w:val="auto"/>
          <w:sz w:val="28"/>
          <w:szCs w:val="28"/>
        </w:rPr>
        <w:t>униципального образования  Ивантеевского муниципального района Саратовской области</w:t>
      </w:r>
    </w:p>
    <w:p w:rsidR="00953E23" w:rsidRDefault="00953E23">
      <w:pPr>
        <w:pStyle w:val="13"/>
        <w:jc w:val="center"/>
        <w:rPr>
          <w:color w:val="auto"/>
          <w:sz w:val="28"/>
          <w:szCs w:val="28"/>
        </w:rPr>
      </w:pPr>
    </w:p>
    <w:p w:rsidR="00953E23" w:rsidRDefault="00331AD7">
      <w:pPr>
        <w:pStyle w:val="13"/>
        <w:ind w:firstLine="360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Настоящее Положение разработано в целях увековечения памяти имён погибших при защите Отечества, Героев Советского Союза, Героев Российской Федерации, Героев Труда Российской Федерации (далее по тексту – Герои), выдающихся деятелей и устанавливает основания и порядок присвоения их имён муниципальным организациям и объектам муниципальной собственности, установления мемориальных досок и отдельно стоящих памятных знаков на территории </w:t>
      </w:r>
      <w:r w:rsidR="005B6718">
        <w:rPr>
          <w:sz w:val="28"/>
          <w:szCs w:val="28"/>
        </w:rPr>
        <w:t>Николаевского</w:t>
      </w:r>
      <w:r>
        <w:rPr>
          <w:color w:val="auto"/>
          <w:sz w:val="28"/>
          <w:szCs w:val="28"/>
        </w:rPr>
        <w:t xml:space="preserve"> муниципального образования Ивантеевского муниципального района Саратовской области. </w:t>
      </w:r>
      <w:proofErr w:type="gramEnd"/>
    </w:p>
    <w:p w:rsidR="00953E23" w:rsidRDefault="00953E23">
      <w:pPr>
        <w:pStyle w:val="13"/>
        <w:jc w:val="both"/>
        <w:rPr>
          <w:b/>
          <w:color w:val="auto"/>
          <w:sz w:val="28"/>
          <w:szCs w:val="28"/>
        </w:rPr>
      </w:pPr>
    </w:p>
    <w:p w:rsidR="00953E23" w:rsidRDefault="00331AD7" w:rsidP="005B6718">
      <w:pPr>
        <w:pStyle w:val="13"/>
        <w:numPr>
          <w:ilvl w:val="0"/>
          <w:numId w:val="2"/>
        </w:num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Общие положения</w:t>
      </w:r>
    </w:p>
    <w:p w:rsidR="00953E23" w:rsidRDefault="00331AD7">
      <w:pPr>
        <w:pStyle w:val="1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1.1. Для целей настоящего Положения используются следующие основные понятия: </w:t>
      </w:r>
    </w:p>
    <w:p w:rsidR="00953E23" w:rsidRDefault="00331AD7">
      <w:pPr>
        <w:pStyle w:val="13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1.1.1. Выдающиеся деятели - выдающиеся деятели государственной власти, выдающиеся деятели общественных и политических организаций, Почётные жители </w:t>
      </w:r>
      <w:r w:rsidR="005B6718">
        <w:rPr>
          <w:sz w:val="28"/>
          <w:szCs w:val="28"/>
        </w:rPr>
        <w:t>Николаевского</w:t>
      </w:r>
      <w:r>
        <w:rPr>
          <w:color w:val="auto"/>
          <w:sz w:val="28"/>
          <w:szCs w:val="28"/>
        </w:rPr>
        <w:t xml:space="preserve"> муниципального образования, представители науки, культуры и спорта, лица, имеющие заслуги перед поселением </w:t>
      </w:r>
      <w:r w:rsidR="005B6718">
        <w:rPr>
          <w:sz w:val="28"/>
          <w:szCs w:val="28"/>
        </w:rPr>
        <w:t>Николаевского</w:t>
      </w:r>
      <w:r w:rsidR="005B671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образования, Ивантеевского муниципального района или (и) Российской Федерацией (далее по тексту – выдающиеся деятели). </w:t>
      </w:r>
    </w:p>
    <w:p w:rsidR="00953E23" w:rsidRDefault="00331AD7">
      <w:pPr>
        <w:pStyle w:val="13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1.1.2. Мемориальная доска - памятная плита с надписью и (или) изображением. </w:t>
      </w:r>
    </w:p>
    <w:p w:rsidR="00953E23" w:rsidRDefault="00331AD7">
      <w:pPr>
        <w:pStyle w:val="1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1.1.3. Отдельно стоящий памятный знак - обелиск, стела, памятный камень и (или) скульптурная композиция и (или) другая художественно-архитектурная форма. </w:t>
      </w:r>
    </w:p>
    <w:p w:rsidR="00953E23" w:rsidRDefault="00331AD7">
      <w:pPr>
        <w:pStyle w:val="1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1.2. Присвоение муниципальным организациям и объектам муниципальной собственности имён Героев, выдающихся деятелей, установление мемориальных досок и отдельно стоящих памятных знаков производится Решением Совета </w:t>
      </w:r>
      <w:r w:rsidR="009A55F2">
        <w:rPr>
          <w:color w:val="auto"/>
          <w:sz w:val="28"/>
          <w:szCs w:val="28"/>
        </w:rPr>
        <w:t>Николаевского</w:t>
      </w:r>
      <w:r>
        <w:rPr>
          <w:color w:val="auto"/>
          <w:sz w:val="28"/>
          <w:szCs w:val="28"/>
        </w:rPr>
        <w:t xml:space="preserve"> муниципального образования Ивантеевского муниципального района Саратовской области. </w:t>
      </w:r>
    </w:p>
    <w:p w:rsidR="00953E23" w:rsidRDefault="00331AD7">
      <w:pPr>
        <w:pStyle w:val="13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1.3. Имена Героев, выдающихся деятелей присваиваются муниципальным организациям за успехи в профессиональной и общественной деятельности этих организаций, которые внесли существенный вклад в развитие </w:t>
      </w:r>
      <w:r w:rsidR="005B6718">
        <w:rPr>
          <w:sz w:val="28"/>
          <w:szCs w:val="28"/>
        </w:rPr>
        <w:t>Николаевского</w:t>
      </w:r>
      <w:r>
        <w:rPr>
          <w:color w:val="auto"/>
          <w:sz w:val="28"/>
          <w:szCs w:val="28"/>
        </w:rPr>
        <w:t xml:space="preserve"> муниципального образования, Ивантеевского муниципального района и (или) </w:t>
      </w:r>
      <w:r>
        <w:rPr>
          <w:color w:val="auto"/>
          <w:sz w:val="28"/>
          <w:szCs w:val="28"/>
        </w:rPr>
        <w:lastRenderedPageBreak/>
        <w:t xml:space="preserve">Российской Федерации, а так же в целях увековечения памяти Героев, выдающихся деятелей, исторических событий. </w:t>
      </w:r>
    </w:p>
    <w:p w:rsidR="00953E23" w:rsidRDefault="00331AD7">
      <w:pPr>
        <w:pStyle w:val="13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1.4. Имена Героев, выдающихся деятелей присваиваются объектам муниципальной собственности с целью увековечения памяти Героев, выдающихся деятелей и исторических событий, с которыми они связаны. </w:t>
      </w:r>
    </w:p>
    <w:p w:rsidR="00953E23" w:rsidRDefault="00331AD7">
      <w:pPr>
        <w:pStyle w:val="13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1.5. На здании, в котором расположена муниципальная организация, получившая имя Героя, выдающегося деятеля, на объекте муниципальной собственности, получившем имя Героя, выдающегося деятеля, может быть установлена мемориальная доска. </w:t>
      </w:r>
    </w:p>
    <w:p w:rsidR="00953E23" w:rsidRDefault="00331AD7">
      <w:pPr>
        <w:pStyle w:val="13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1.6. Мемориальные доски устанавливаются по согласованию с собственником объекта, на котором предполагается ее установка. </w:t>
      </w:r>
    </w:p>
    <w:p w:rsidR="00953E23" w:rsidRDefault="00331AD7">
      <w:pPr>
        <w:pStyle w:val="13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1.7. Увековечение памяти выдающихся деятелей производится посмертно. </w:t>
      </w:r>
    </w:p>
    <w:p w:rsidR="00953E23" w:rsidRDefault="00331AD7">
      <w:pPr>
        <w:pStyle w:val="1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1.8. После установления мемориальных досок и отдельно стоящих памятных знаков администрация </w:t>
      </w:r>
      <w:r w:rsidR="005B6718">
        <w:rPr>
          <w:sz w:val="28"/>
          <w:szCs w:val="28"/>
        </w:rPr>
        <w:t>Николаевского</w:t>
      </w:r>
      <w:r>
        <w:rPr>
          <w:color w:val="auto"/>
          <w:sz w:val="28"/>
          <w:szCs w:val="28"/>
        </w:rPr>
        <w:t xml:space="preserve"> муниципального образования в соответствии с действующими нормативными актами включает их в Реестр муниципальной собственности </w:t>
      </w:r>
      <w:r w:rsidR="005B6718">
        <w:rPr>
          <w:sz w:val="28"/>
          <w:szCs w:val="28"/>
        </w:rPr>
        <w:t>Николаевского</w:t>
      </w:r>
      <w:r>
        <w:rPr>
          <w:color w:val="auto"/>
          <w:sz w:val="28"/>
          <w:szCs w:val="28"/>
        </w:rPr>
        <w:t xml:space="preserve"> муниципального образования, осуществляет закрепление за балансодержателями, обеспечивает сохранность и текущее содержание. </w:t>
      </w:r>
    </w:p>
    <w:p w:rsidR="00953E23" w:rsidRDefault="00953E23">
      <w:pPr>
        <w:pStyle w:val="13"/>
        <w:jc w:val="both"/>
        <w:rPr>
          <w:color w:val="auto"/>
          <w:sz w:val="28"/>
          <w:szCs w:val="28"/>
        </w:rPr>
      </w:pPr>
    </w:p>
    <w:p w:rsidR="00953E23" w:rsidRDefault="00331AD7" w:rsidP="005B6718">
      <w:pPr>
        <w:pStyle w:val="13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2. Критерии увековечения памяти Героев, выдающихся деятелей, исторических событий</w:t>
      </w:r>
    </w:p>
    <w:p w:rsidR="00953E23" w:rsidRDefault="00331AD7">
      <w:pPr>
        <w:pStyle w:val="13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 Значимость исторического события, память которого предлагается увековечить, должна быть общепризнанной и иметь документальные подтверждения важности события для </w:t>
      </w:r>
      <w:r w:rsidR="005B6718">
        <w:rPr>
          <w:sz w:val="28"/>
          <w:szCs w:val="28"/>
        </w:rPr>
        <w:t>Николаевского</w:t>
      </w:r>
      <w:r>
        <w:rPr>
          <w:color w:val="auto"/>
          <w:sz w:val="28"/>
          <w:szCs w:val="28"/>
        </w:rPr>
        <w:t xml:space="preserve"> муниципального образования, Ивантеевского муниципального района и (или) Российской Федерации. </w:t>
      </w:r>
    </w:p>
    <w:p w:rsidR="00953E23" w:rsidRDefault="00331AD7">
      <w:pPr>
        <w:pStyle w:val="13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 В отношении выдающегося деятеля необходимо наличие официально признанных достижений личности деятеля в государственной, общественной, политической, военной, производственной и хозяйственной деятельности, в науке, технике, литературе, искусстве, культуре и спорте, либо признание его особого вклада в определенную форму деятельности, принесшего пользу Отечеству. </w:t>
      </w:r>
    </w:p>
    <w:p w:rsidR="00953E23" w:rsidRDefault="00331AD7">
      <w:pPr>
        <w:pStyle w:val="1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 Вопрос о присвоении имени Героя, выдающегося деятеля муниципальной организации может рассматриваться на общем собрании коллектива организации с учетом одного из следующих оснований: </w:t>
      </w:r>
    </w:p>
    <w:p w:rsidR="00953E23" w:rsidRDefault="00331AD7">
      <w:pPr>
        <w:pStyle w:val="1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2.3.1. Герой, выдающийся деятель обучался или сотрудничал с данной организацией или его деятельность связана со специализацией данной организации. </w:t>
      </w:r>
    </w:p>
    <w:p w:rsidR="00953E23" w:rsidRDefault="00331AD7">
      <w:pPr>
        <w:pStyle w:val="1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2.3.2. Коллектив организации уделяет повышенное внимание к жизни и деятельности Героя, выдающегося деятеля, а именно: </w:t>
      </w:r>
    </w:p>
    <w:p w:rsidR="00953E23" w:rsidRDefault="00331AD7">
      <w:pPr>
        <w:pStyle w:val="1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организация стремиться использовать его идеи, опыт в своей практической деятельности; </w:t>
      </w:r>
    </w:p>
    <w:p w:rsidR="00953E23" w:rsidRDefault="00331AD7">
      <w:pPr>
        <w:pStyle w:val="1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 организации производится сбор биографических сведений о Герое, выдающемся деятеле, оформлены альбом или стенд с использованием </w:t>
      </w:r>
      <w:r>
        <w:rPr>
          <w:color w:val="auto"/>
          <w:sz w:val="28"/>
          <w:szCs w:val="28"/>
        </w:rPr>
        <w:lastRenderedPageBreak/>
        <w:t xml:space="preserve">иллюстраций, копий документов, фотографий, имеется в наличии наглядный экспонат (портрет, барельеф, бюст и т.д.); </w:t>
      </w:r>
    </w:p>
    <w:p w:rsidR="00953E23" w:rsidRDefault="00331AD7">
      <w:pPr>
        <w:pStyle w:val="1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 организации производится сбор материалов и оформление мемориальной комнаты или музея в строгом соответствии с типовым положением и правилами хранения музейных предметов. </w:t>
      </w:r>
    </w:p>
    <w:p w:rsidR="00953E23" w:rsidRDefault="00953E23">
      <w:pPr>
        <w:pStyle w:val="13"/>
        <w:jc w:val="both"/>
        <w:rPr>
          <w:color w:val="auto"/>
          <w:sz w:val="28"/>
          <w:szCs w:val="28"/>
        </w:rPr>
      </w:pPr>
    </w:p>
    <w:p w:rsidR="00953E23" w:rsidRDefault="00331AD7" w:rsidP="005B6718">
      <w:pPr>
        <w:pStyle w:val="13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3. Инициатива увековечения памяти Героев, выдающихся деятелей,</w:t>
      </w:r>
    </w:p>
    <w:p w:rsidR="00953E23" w:rsidRDefault="00331AD7" w:rsidP="005B6718">
      <w:pPr>
        <w:pStyle w:val="13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исторических событий</w:t>
      </w:r>
    </w:p>
    <w:p w:rsidR="00953E23" w:rsidRDefault="00331AD7">
      <w:pPr>
        <w:pStyle w:val="13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</w:t>
      </w:r>
      <w:proofErr w:type="gramStart"/>
      <w:r>
        <w:rPr>
          <w:color w:val="auto"/>
          <w:sz w:val="28"/>
          <w:szCs w:val="28"/>
        </w:rPr>
        <w:t xml:space="preserve">Предложения (ходатайства) о присвоении муниципальным организациям, объектам муниципальной собственности имён Героев, выдающихся деятелей, об установлении мемориальных досок и отдельно стоящих памятных знаков могут вносить органы государственной власти, органы местного самоуправления городского округа, партии, общественные объединения и организации, творческие и иные коллективы, редакции средств массовой информации, группы граждан и отдельные граждане </w:t>
      </w:r>
      <w:r w:rsidR="005B6718">
        <w:rPr>
          <w:sz w:val="28"/>
          <w:szCs w:val="28"/>
        </w:rPr>
        <w:t xml:space="preserve">Николаевского </w:t>
      </w:r>
      <w:r>
        <w:rPr>
          <w:color w:val="auto"/>
          <w:sz w:val="28"/>
          <w:szCs w:val="28"/>
        </w:rPr>
        <w:t xml:space="preserve">муниципального образования Ивантеевского муниципального района Саратовской области (далее - инициаторы). </w:t>
      </w:r>
      <w:proofErr w:type="gramEnd"/>
    </w:p>
    <w:p w:rsidR="00953E23" w:rsidRDefault="00331AD7">
      <w:pPr>
        <w:pStyle w:val="1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 Повторное обращение с ходатайством об установке мемориальных досок и отдельно стоящих памятных знаков, по которым не было принято положительного решения, может вноситься не ранее чем через 1 год. </w:t>
      </w:r>
    </w:p>
    <w:p w:rsidR="00953E23" w:rsidRDefault="00953E23">
      <w:pPr>
        <w:pStyle w:val="13"/>
        <w:jc w:val="both"/>
        <w:rPr>
          <w:color w:val="auto"/>
          <w:sz w:val="28"/>
          <w:szCs w:val="28"/>
        </w:rPr>
      </w:pPr>
    </w:p>
    <w:p w:rsidR="00953E23" w:rsidRDefault="00331AD7" w:rsidP="005B6718">
      <w:pPr>
        <w:pStyle w:val="13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4. Порядок рассмотрения ходатайств и принятия решения</w:t>
      </w:r>
    </w:p>
    <w:p w:rsidR="00953E23" w:rsidRDefault="00331AD7" w:rsidP="005B6718">
      <w:pPr>
        <w:pStyle w:val="13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 присвоении муниципальным организациям, объектам</w:t>
      </w:r>
    </w:p>
    <w:p w:rsidR="00953E23" w:rsidRDefault="00331AD7" w:rsidP="005B6718">
      <w:pPr>
        <w:pStyle w:val="13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муниципального имущества имён Героев, выдающихся деятелей,</w:t>
      </w:r>
    </w:p>
    <w:p w:rsidR="00953E23" w:rsidRDefault="00331AD7" w:rsidP="005B6718">
      <w:pPr>
        <w:pStyle w:val="13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об установлении мемориальных досок</w:t>
      </w:r>
      <w:r w:rsidR="005B6718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и отдельно стоящих памятных знаков</w:t>
      </w:r>
    </w:p>
    <w:p w:rsidR="00953E23" w:rsidRDefault="00331AD7">
      <w:pPr>
        <w:pStyle w:val="1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 </w:t>
      </w:r>
      <w:proofErr w:type="gramStart"/>
      <w:r>
        <w:rPr>
          <w:color w:val="auto"/>
          <w:sz w:val="28"/>
          <w:szCs w:val="28"/>
        </w:rPr>
        <w:t xml:space="preserve">Предложения (ходатайства) о присвоении муниципальным организациям, объектам муниципальной собственности имён Героев, выдающихся деятелей, об установлении мемориальных досок и отдельно стоящих памятных знаков, инициаторы направляют в рабочую комиссию при главе </w:t>
      </w:r>
      <w:r w:rsidR="005B6718">
        <w:rPr>
          <w:sz w:val="28"/>
          <w:szCs w:val="28"/>
        </w:rPr>
        <w:t>Николаевского</w:t>
      </w:r>
      <w:r>
        <w:rPr>
          <w:color w:val="auto"/>
          <w:sz w:val="28"/>
          <w:szCs w:val="28"/>
        </w:rPr>
        <w:t xml:space="preserve"> муниципального образования по предварительному рассмотрению документов о присвоении наименований элементам улично-дорожной сети, наименований элементам планировочной структуры, об изменении таких наименований, об увековечении памяти Героев, выдающихся деятелей, исторических событий, об установлении</w:t>
      </w:r>
      <w:proofErr w:type="gramEnd"/>
      <w:r>
        <w:rPr>
          <w:color w:val="auto"/>
          <w:sz w:val="28"/>
          <w:szCs w:val="28"/>
        </w:rPr>
        <w:t xml:space="preserve"> мемориальных досок и отдельно стоящих памятных знаков на территории </w:t>
      </w:r>
      <w:r w:rsidR="005B6718">
        <w:rPr>
          <w:sz w:val="28"/>
          <w:szCs w:val="28"/>
        </w:rPr>
        <w:t>Николаевского</w:t>
      </w:r>
      <w:r>
        <w:rPr>
          <w:color w:val="auto"/>
          <w:sz w:val="28"/>
          <w:szCs w:val="28"/>
        </w:rPr>
        <w:t xml:space="preserve"> муниципального образования Ивантеевского муниципального района Саратовской области  (далее по тексту – рабочая комиссия). </w:t>
      </w:r>
    </w:p>
    <w:p w:rsidR="00953E23" w:rsidRDefault="00331AD7">
      <w:pPr>
        <w:pStyle w:val="13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 В состав рабочей комиссии привлекаются историки, краеведы, художники, архитекторы, работники сферы образования, культуры,  Почетные граждане </w:t>
      </w:r>
      <w:r w:rsidR="005B6718">
        <w:rPr>
          <w:sz w:val="28"/>
          <w:szCs w:val="28"/>
        </w:rPr>
        <w:t xml:space="preserve">Николаевского </w:t>
      </w:r>
      <w:r>
        <w:rPr>
          <w:color w:val="auto"/>
          <w:sz w:val="28"/>
          <w:szCs w:val="28"/>
        </w:rPr>
        <w:t xml:space="preserve"> муниципального образования, представители органов местного самоуправления, средств массовой информации, общественных организаций. </w:t>
      </w:r>
    </w:p>
    <w:p w:rsidR="00953E23" w:rsidRDefault="00331AD7">
      <w:pPr>
        <w:pStyle w:val="13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4.3. Рабочая комиссия проверяет документы на комплектность, правильность оформления и регистрирует их в течение 3 календарных дней с момента поступления. Если документы представлены с нарушением требований </w:t>
      </w:r>
      <w:r>
        <w:rPr>
          <w:color w:val="auto"/>
          <w:sz w:val="28"/>
          <w:szCs w:val="28"/>
        </w:rPr>
        <w:lastRenderedPageBreak/>
        <w:t xml:space="preserve">настоящего Положения, документы возвращаются инициаторам для </w:t>
      </w:r>
      <w:proofErr w:type="spellStart"/>
      <w:r>
        <w:rPr>
          <w:color w:val="auto"/>
          <w:sz w:val="28"/>
          <w:szCs w:val="28"/>
        </w:rPr>
        <w:t>дооформления</w:t>
      </w:r>
      <w:proofErr w:type="spellEnd"/>
      <w:r>
        <w:rPr>
          <w:color w:val="auto"/>
          <w:sz w:val="28"/>
          <w:szCs w:val="28"/>
        </w:rPr>
        <w:t xml:space="preserve">. </w:t>
      </w:r>
    </w:p>
    <w:p w:rsidR="00953E23" w:rsidRDefault="00331AD7">
      <w:pPr>
        <w:pStyle w:val="13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 Рабочая комиссия рассматривает ходатайство в течение 30 дней со дня регистрации, принимает решение простым большинством голосов от установленного числа членов комиссии и в письменной форме уведомляет инициаторов ходатайства о результатах предварительного рассмотрения. </w:t>
      </w:r>
    </w:p>
    <w:p w:rsidR="00953E23" w:rsidRDefault="00331AD7">
      <w:pPr>
        <w:pStyle w:val="13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4.5. Рабочая комиссия в течение 20 дней со дня регистрации проводит изучение общественного мнения через средства массовой информации с указанием срока и адреса подачи замечаний и предложений. </w:t>
      </w:r>
    </w:p>
    <w:p w:rsidR="00953E23" w:rsidRDefault="00331AD7">
      <w:pPr>
        <w:pStyle w:val="13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4.6. По итогам рассмотрения представленных документов и изучения общественного мнения рабочая комиссия выносит заключение в виде решения о возможности удовлетворения ходатайства и направляет документы главе </w:t>
      </w:r>
      <w:r w:rsidR="005B6718">
        <w:rPr>
          <w:sz w:val="28"/>
          <w:szCs w:val="28"/>
        </w:rPr>
        <w:t>Николаевского</w:t>
      </w:r>
      <w:r w:rsidR="005B6718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муниципального образования, либо в виде решения об отказе в удовлетворении ходатайства с обоснованием причин отказа. </w:t>
      </w:r>
    </w:p>
    <w:p w:rsidR="00953E23" w:rsidRDefault="00331AD7">
      <w:pPr>
        <w:pStyle w:val="13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4.7. Глава </w:t>
      </w:r>
      <w:r w:rsidR="005B6718">
        <w:rPr>
          <w:sz w:val="28"/>
          <w:szCs w:val="28"/>
        </w:rPr>
        <w:t>Николаевского</w:t>
      </w:r>
      <w:r w:rsidR="005B6718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муниципального образования вносит соответствующий проект решения в Совет </w:t>
      </w:r>
      <w:r w:rsidR="005B6718">
        <w:rPr>
          <w:sz w:val="28"/>
          <w:szCs w:val="28"/>
        </w:rPr>
        <w:t>Николаевского</w:t>
      </w:r>
      <w:r>
        <w:rPr>
          <w:color w:val="auto"/>
          <w:sz w:val="28"/>
          <w:szCs w:val="28"/>
        </w:rPr>
        <w:t xml:space="preserve"> муниципального образования Ивантеевского муниципального района Саратовской области. </w:t>
      </w:r>
    </w:p>
    <w:p w:rsidR="00953E23" w:rsidRDefault="00331AD7">
      <w:pPr>
        <w:pStyle w:val="1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4.8.  Совет </w:t>
      </w:r>
      <w:r w:rsidR="005B6718">
        <w:rPr>
          <w:sz w:val="28"/>
          <w:szCs w:val="28"/>
        </w:rPr>
        <w:t>Николаевского</w:t>
      </w:r>
      <w:r>
        <w:rPr>
          <w:color w:val="auto"/>
          <w:sz w:val="28"/>
          <w:szCs w:val="28"/>
        </w:rPr>
        <w:t xml:space="preserve"> муниципального образования Ивантеевского муниципального района Саратовской области рассматривает проект решения в порядке, предусмотренном Регламентом. </w:t>
      </w:r>
    </w:p>
    <w:p w:rsidR="00953E23" w:rsidRDefault="00953E23">
      <w:pPr>
        <w:pStyle w:val="13"/>
        <w:jc w:val="both"/>
        <w:rPr>
          <w:color w:val="auto"/>
          <w:sz w:val="28"/>
          <w:szCs w:val="28"/>
        </w:rPr>
      </w:pPr>
    </w:p>
    <w:p w:rsidR="00953E23" w:rsidRDefault="00331AD7" w:rsidP="005B6718">
      <w:pPr>
        <w:pStyle w:val="13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5. Оформление документов для предоставления в рабочую комиссию</w:t>
      </w:r>
    </w:p>
    <w:p w:rsidR="00953E23" w:rsidRDefault="00331AD7">
      <w:pPr>
        <w:pStyle w:val="1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5.1. Для рассмотрения вопроса о присвоении муниципальной организации имени Героя, выдающегося деятеля, в рабочую комиссию необходимо представить следующие документы: </w:t>
      </w:r>
    </w:p>
    <w:p w:rsidR="00953E23" w:rsidRDefault="00331AD7">
      <w:pPr>
        <w:pStyle w:val="1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ходатайство, подписанное инициатором; </w:t>
      </w:r>
    </w:p>
    <w:p w:rsidR="00953E23" w:rsidRDefault="00331AD7">
      <w:pPr>
        <w:pStyle w:val="1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выписки из протокола общего собрания, конференции коллектива муниципальной организации в поддержку ходатайства; </w:t>
      </w:r>
    </w:p>
    <w:p w:rsidR="00953E23" w:rsidRDefault="00331AD7">
      <w:pPr>
        <w:pStyle w:val="1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биографическую справку на Героя, выдающегося деятеля, имя которого предлагается увековечить, и перечень его заслуг перед </w:t>
      </w:r>
      <w:r w:rsidR="005B6718">
        <w:rPr>
          <w:sz w:val="28"/>
          <w:szCs w:val="28"/>
        </w:rPr>
        <w:t>Николаевским</w:t>
      </w:r>
      <w:r w:rsidR="005B671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муниципальным образованием, Ивантеевским муниципальным районом и (или) Российской Федерацией; </w:t>
      </w:r>
    </w:p>
    <w:p w:rsidR="00953E23" w:rsidRDefault="00331AD7">
      <w:pPr>
        <w:pStyle w:val="1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копии архивных документов, доступ к которым не ограничен, подтверждающих достоверность события или заслуг; </w:t>
      </w:r>
    </w:p>
    <w:p w:rsidR="00953E23" w:rsidRDefault="00331AD7">
      <w:pPr>
        <w:pStyle w:val="1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гарантийное письмо с обязательством инициатора ходатайства о финансировании работ по присвоению муниципальной организации имени Героя, выдающегося деятеля с указанием источника финансирования и подтверждающими документами (договор инвестирования, справка банка о наличии денежных средств на счете и т.п.). </w:t>
      </w:r>
    </w:p>
    <w:p w:rsidR="00953E23" w:rsidRDefault="00331AD7">
      <w:pPr>
        <w:pStyle w:val="1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5.2. Для рассмотрения вопроса о присвоении объекту муниципальной собственности имени Героя, выдающегося деятеля, инициаторам необходимо представить в рабочую комиссию следующие документы: </w:t>
      </w:r>
    </w:p>
    <w:p w:rsidR="00953E23" w:rsidRDefault="00331AD7">
      <w:pPr>
        <w:pStyle w:val="1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ходатайство, подписанное инициатором; </w:t>
      </w:r>
    </w:p>
    <w:p w:rsidR="00953E23" w:rsidRDefault="00331AD7">
      <w:pPr>
        <w:pStyle w:val="1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обращение не менее трех коллективов организаций, учреждений, предприятий, органов территориального общественного самоуправления в поддержку ходатайства о присвоении объекту муниципальной собственности имени Героя, выдающегося деятеля; </w:t>
      </w:r>
    </w:p>
    <w:p w:rsidR="00953E23" w:rsidRDefault="00331AD7">
      <w:pPr>
        <w:pStyle w:val="1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выписки из протоколов общих собраний, конференций коллективов, поддержавших ходатайство; </w:t>
      </w:r>
    </w:p>
    <w:p w:rsidR="00953E23" w:rsidRDefault="00331AD7">
      <w:pPr>
        <w:pStyle w:val="1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пояснительную записку к ходатайству с изложением конкретных обоснований и целесообразности присвоения объекту муниципальной собственности имени Героя, выдающегося деятеля; </w:t>
      </w:r>
    </w:p>
    <w:p w:rsidR="00953E23" w:rsidRDefault="00331AD7">
      <w:pPr>
        <w:pStyle w:val="1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биографическую справку на Героя, выдающегося деятеля, имя которого предлагается увековечить, и перечень его заслуг перед </w:t>
      </w:r>
      <w:r w:rsidR="005B6718">
        <w:rPr>
          <w:sz w:val="28"/>
          <w:szCs w:val="28"/>
        </w:rPr>
        <w:t>Николаевским</w:t>
      </w:r>
      <w:r w:rsidR="005B671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муниципальным образованием, и (или) Ивантеевским муниципальным районом и (или) Российской Федерацией; </w:t>
      </w:r>
    </w:p>
    <w:p w:rsidR="00953E23" w:rsidRDefault="00331AD7">
      <w:pPr>
        <w:pStyle w:val="1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копии архивных документов, доступ к которым не ограничен, подтверждающих достоверность события или заслуг; </w:t>
      </w:r>
    </w:p>
    <w:p w:rsidR="00953E23" w:rsidRDefault="00331AD7">
      <w:pPr>
        <w:pStyle w:val="1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гарантийное письмо с обязательством инициатора ходатайства о финансировании работ по присвоению объекту муниципальной собственности имени выдающегося деятеля с указанием источника финансирования и подтверждающими документами (договор инвестирования, справка банка о наличии денежных средств на счете и т.п.). </w:t>
      </w:r>
    </w:p>
    <w:p w:rsidR="00953E23" w:rsidRDefault="00331AD7">
      <w:pPr>
        <w:pStyle w:val="1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5.3. Для рассмотрения вопроса об установлении мемориальной доски или отдельно стоящего памятного знака инициаторам необходимо представить в рабочую комиссию следующие документы: </w:t>
      </w:r>
    </w:p>
    <w:p w:rsidR="00953E23" w:rsidRDefault="00331AD7">
      <w:pPr>
        <w:pStyle w:val="1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ходатайство, подписанное инициатором; </w:t>
      </w:r>
    </w:p>
    <w:p w:rsidR="00953E23" w:rsidRDefault="00331AD7">
      <w:pPr>
        <w:pStyle w:val="1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обращение не менее трех коллективов организаций, учреждений, предприятий, органов территориального общественного самоуправления в поддержку ходатайства об установлении мемориальной доски или отдельно стоящего памятного знака; </w:t>
      </w:r>
    </w:p>
    <w:p w:rsidR="00953E23" w:rsidRDefault="00331AD7">
      <w:pPr>
        <w:pStyle w:val="1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выписки из протоколов общих собраний, конференций коллективов, поддержавших ходатайство; </w:t>
      </w:r>
    </w:p>
    <w:p w:rsidR="00953E23" w:rsidRPr="005B6718" w:rsidRDefault="00331AD7" w:rsidP="005B6718">
      <w:pPr>
        <w:spacing w:line="240" w:lineRule="auto"/>
      </w:pPr>
      <w:r>
        <w:t xml:space="preserve">- пояснительную записку к ходатайству с изложением конкретных обоснований и целесообразности установления мемориальной доски или отдельно стоящего </w:t>
      </w:r>
      <w:r w:rsidRPr="005B6718">
        <w:t xml:space="preserve">памятного знака; </w:t>
      </w:r>
    </w:p>
    <w:p w:rsidR="00953E23" w:rsidRDefault="00331AD7" w:rsidP="005B6718">
      <w:pPr>
        <w:spacing w:line="240" w:lineRule="auto"/>
      </w:pPr>
      <w:r w:rsidRPr="005B6718">
        <w:t xml:space="preserve">- биографическую справку на Героя, выдающегося деятеля, имя которого предлагается увековечить, и перечень его заслуг перед </w:t>
      </w:r>
      <w:r w:rsidR="005B6718">
        <w:rPr>
          <w:szCs w:val="28"/>
        </w:rPr>
        <w:t>Николаевским</w:t>
      </w:r>
      <w:r w:rsidRPr="005B6718">
        <w:t xml:space="preserve"> муниципальным образованием и (или) Ивантеевским муниципальным районом и (или) Российской Федерацией или</w:t>
      </w:r>
      <w:r>
        <w:t xml:space="preserve"> справку с обоснованием значимости исторического события для </w:t>
      </w:r>
      <w:r w:rsidR="005B6718">
        <w:rPr>
          <w:szCs w:val="28"/>
        </w:rPr>
        <w:t>Николаевского</w:t>
      </w:r>
      <w:r>
        <w:t xml:space="preserve"> муниципального образования и (или) Ивантеевского муниципального района и (или) Российской Федерации; </w:t>
      </w:r>
    </w:p>
    <w:p w:rsidR="00953E23" w:rsidRDefault="00331AD7">
      <w:pPr>
        <w:pStyle w:val="1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копии архивных документов, доступ к которым не ограничен, подтверждающих достоверность события или заслуг; </w:t>
      </w:r>
    </w:p>
    <w:p w:rsidR="00953E23" w:rsidRDefault="00331AD7">
      <w:pPr>
        <w:pStyle w:val="1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эскизный проект мемориальной доски или отдельно стоящего памятного знака и предложение по месту размещения; </w:t>
      </w:r>
    </w:p>
    <w:p w:rsidR="00953E23" w:rsidRDefault="00331AD7">
      <w:pPr>
        <w:pStyle w:val="1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заключение отдела архитектуры администрации Ивантеевского муниципального района Саратовской области на предложение инициаторов по </w:t>
      </w:r>
      <w:r>
        <w:rPr>
          <w:color w:val="auto"/>
          <w:sz w:val="28"/>
          <w:szCs w:val="28"/>
        </w:rPr>
        <w:lastRenderedPageBreak/>
        <w:t xml:space="preserve">месту размещения мемориальной доски, отдельно стоящего памятного знака и на соответствие мемориальной доски, отдельно стоящего памятного знака сложившейся архитектурной среде в месте размещения; </w:t>
      </w:r>
    </w:p>
    <w:p w:rsidR="00953E23" w:rsidRDefault="00331AD7">
      <w:pPr>
        <w:pStyle w:val="1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письменное согласие собственника объекта на установку мемориальной доски, отдельно стоящего памятного знака; </w:t>
      </w:r>
    </w:p>
    <w:p w:rsidR="00953E23" w:rsidRDefault="00331AD7">
      <w:pPr>
        <w:pStyle w:val="1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гарантийное письмо с обязательством инициатора ходатайства о финансировании работ по проектированию, изготовлению и установке мемориальной доски или отдельно стоящего памятного знака с указанием источника финансирования и подтверждающими документами (договор инвестирования, справка банка о наличии денежных средств на счете и т.п.). </w:t>
      </w:r>
    </w:p>
    <w:p w:rsidR="00953E23" w:rsidRDefault="00953E23">
      <w:pPr>
        <w:pStyle w:val="13"/>
        <w:jc w:val="both"/>
        <w:rPr>
          <w:b/>
          <w:color w:val="auto"/>
          <w:sz w:val="28"/>
          <w:szCs w:val="28"/>
        </w:rPr>
      </w:pPr>
    </w:p>
    <w:p w:rsidR="00953E23" w:rsidRDefault="00331AD7" w:rsidP="005B6718">
      <w:pPr>
        <w:pStyle w:val="13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6. Порядок изготовления и установки, требования к оформлению мемориальных досок и отдельно стоящих памятных знаков</w:t>
      </w:r>
    </w:p>
    <w:p w:rsidR="00953E23" w:rsidRDefault="00331AD7">
      <w:pPr>
        <w:pStyle w:val="13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6.1. Мемориальные доски и отдельно стоящие памятные знаки изготавливаются из долговечных и качественных материалов (мрамора, гранита, металла и других материалов). </w:t>
      </w:r>
    </w:p>
    <w:p w:rsidR="00953E23" w:rsidRDefault="00331AD7">
      <w:pPr>
        <w:pStyle w:val="13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6.2. Мемориальные доски устанавливаются на фасадах зданий, где жил, работал, служил, учился выдающийся деятель, а также расположенных на улице, названной в его честь, в интерьерах административных зданий. </w:t>
      </w:r>
    </w:p>
    <w:p w:rsidR="00953E23" w:rsidRDefault="00331AD7">
      <w:pPr>
        <w:pStyle w:val="13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6.3. Отдельно стоящие памятные знаки устанавливаются на площадях, улицах, в парках, скверах, других открытых территориях города. </w:t>
      </w:r>
    </w:p>
    <w:p w:rsidR="00953E23" w:rsidRDefault="00331AD7">
      <w:pPr>
        <w:pStyle w:val="1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6.4. Размер мемориальной доски или отдельно стоящего памятного знака определяется объемом помещаемой информации, наличием художественного изображения, объемами места предполагаемого размещения. </w:t>
      </w:r>
    </w:p>
    <w:p w:rsidR="00953E23" w:rsidRDefault="00331AD7">
      <w:pPr>
        <w:pStyle w:val="13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6.5. Размеры мемориальной доски должны быть не белее чем 1 метр по вертикали и не более чем 1 метр по горизонтали. </w:t>
      </w:r>
    </w:p>
    <w:p w:rsidR="00953E23" w:rsidRDefault="00331AD7">
      <w:pPr>
        <w:pStyle w:val="13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6.6. Текст должен быть изложен на русском языке. При необходимости допускается использование любого другого языка, текст на котором размещается в скобках, за текстом на русском языке. Текст должен быть лаконичным и исторически достоверным, с полным указанием фамилии, имени и отчества (последнее при наличии) гражданина, которому посвящена мемориальная доска. </w:t>
      </w:r>
    </w:p>
    <w:p w:rsidR="00953E23" w:rsidRDefault="00331AD7">
      <w:pPr>
        <w:pStyle w:val="13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6.7. Художественное изображение, включаемое в композицию мемориальной доски, выполняется на профессиональном уровне и представляет собой изображение Героя, выдающегося деятеля (барельеф) либо конкретное или стилизованное изображение, олицетворяющее памятное событие. </w:t>
      </w:r>
    </w:p>
    <w:p w:rsidR="00953E23" w:rsidRDefault="00331AD7">
      <w:pPr>
        <w:pStyle w:val="13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6.8. Предложения по размещению мемориальных досок на зданиях – объектах культурного наследия, подлежащих государственной охране, по размещению отдельно стоящих памятных знаков на территориях установленных зон охраны объектов культурного наследия, подлежащих государственной охране, согласовываются инициаторами с министерством культуры Саратовской области. </w:t>
      </w:r>
    </w:p>
    <w:p w:rsidR="00953E23" w:rsidRDefault="00331AD7">
      <w:pPr>
        <w:pStyle w:val="1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6.9. В случае принятия Советом </w:t>
      </w:r>
      <w:r w:rsidR="005B6718">
        <w:rPr>
          <w:sz w:val="28"/>
          <w:szCs w:val="28"/>
        </w:rPr>
        <w:t>Николаевского</w:t>
      </w:r>
      <w:r>
        <w:rPr>
          <w:color w:val="auto"/>
          <w:sz w:val="28"/>
          <w:szCs w:val="28"/>
        </w:rPr>
        <w:t xml:space="preserve"> муниципального образования Ивантеевского муниципального района Саратовской области решения об установке мемориальной доски или отдельно стоящего памятного знака, </w:t>
      </w:r>
      <w:r>
        <w:rPr>
          <w:color w:val="auto"/>
          <w:sz w:val="28"/>
          <w:szCs w:val="28"/>
        </w:rPr>
        <w:lastRenderedPageBreak/>
        <w:t xml:space="preserve">администрация </w:t>
      </w:r>
      <w:r w:rsidR="005B6718">
        <w:rPr>
          <w:sz w:val="28"/>
          <w:szCs w:val="28"/>
        </w:rPr>
        <w:t>Николаевского</w:t>
      </w:r>
      <w:r>
        <w:rPr>
          <w:color w:val="auto"/>
          <w:sz w:val="28"/>
          <w:szCs w:val="28"/>
        </w:rPr>
        <w:t xml:space="preserve"> муниципального образования организует совместно с заинтересованными организациями и лицами подготовку и проведение церемонии торжественного открытия. </w:t>
      </w:r>
    </w:p>
    <w:p w:rsidR="00953E23" w:rsidRDefault="00953E23">
      <w:pPr>
        <w:pStyle w:val="13"/>
        <w:jc w:val="both"/>
        <w:rPr>
          <w:color w:val="auto"/>
          <w:sz w:val="28"/>
          <w:szCs w:val="28"/>
        </w:rPr>
      </w:pPr>
    </w:p>
    <w:p w:rsidR="00953E23" w:rsidRDefault="00331AD7" w:rsidP="005B6718">
      <w:pPr>
        <w:pStyle w:val="13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7. Учет и содержание мемориальных досок и отдельно стоящих памятных знаков</w:t>
      </w:r>
    </w:p>
    <w:p w:rsidR="00953E23" w:rsidRDefault="00331AD7">
      <w:pPr>
        <w:pStyle w:val="13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7.1.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состоянием муниципальных мемориальных досок и отдельно стоящих памятных знаков осуществляется администрацией </w:t>
      </w:r>
      <w:r w:rsidR="005B6718">
        <w:rPr>
          <w:sz w:val="28"/>
          <w:szCs w:val="28"/>
        </w:rPr>
        <w:t>Николаевского</w:t>
      </w:r>
      <w:r>
        <w:rPr>
          <w:color w:val="auto"/>
          <w:sz w:val="28"/>
          <w:szCs w:val="28"/>
        </w:rPr>
        <w:t xml:space="preserve"> муниципального образования Ивантеевского муниципального района Саратовской области.</w:t>
      </w:r>
    </w:p>
    <w:p w:rsidR="00953E23" w:rsidRDefault="00331AD7">
      <w:pPr>
        <w:pStyle w:val="13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7.2. Ответственность за сохранность и содержание мемориальных досок и отдельно стоящих памятных знаков несёт администрация </w:t>
      </w:r>
      <w:r w:rsidR="005B6718">
        <w:rPr>
          <w:sz w:val="28"/>
          <w:szCs w:val="28"/>
        </w:rPr>
        <w:t>Николаевского</w:t>
      </w:r>
      <w:r>
        <w:rPr>
          <w:color w:val="auto"/>
          <w:sz w:val="28"/>
          <w:szCs w:val="28"/>
        </w:rPr>
        <w:t xml:space="preserve"> муниципального образования Ивантеевского муниципального района Саратовской области. </w:t>
      </w:r>
    </w:p>
    <w:p w:rsidR="00953E23" w:rsidRDefault="00331AD7">
      <w:pPr>
        <w:pStyle w:val="1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7.3. Ответственность мемориальных досок и отдельно стоящих памятных знаков несут балансодержатели данных объектов. </w:t>
      </w:r>
    </w:p>
    <w:p w:rsidR="00953E23" w:rsidRDefault="00953E23">
      <w:pPr>
        <w:pStyle w:val="13"/>
        <w:rPr>
          <w:color w:val="auto"/>
          <w:sz w:val="28"/>
          <w:szCs w:val="28"/>
        </w:rPr>
      </w:pPr>
    </w:p>
    <w:p w:rsidR="00953E23" w:rsidRDefault="00331AD7" w:rsidP="005B6718">
      <w:pPr>
        <w:pStyle w:val="13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8. Финансирование</w:t>
      </w:r>
    </w:p>
    <w:p w:rsidR="00953E23" w:rsidRDefault="00331AD7">
      <w:pPr>
        <w:pStyle w:val="1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8.1. Затраты по присвоению муниципальным организациям и объектам муниципальной собственности имён Героев, выдающихся деятелей, </w:t>
      </w:r>
    </w:p>
    <w:p w:rsidR="00953E23" w:rsidRDefault="00331AD7">
      <w:pPr>
        <w:pStyle w:val="13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установлению мемориальных досок и отдельно стоящих памятных знаков несут инициаторы ходатайств в соответствии с их обязательствами. </w:t>
      </w:r>
    </w:p>
    <w:p w:rsidR="00953E23" w:rsidRDefault="00331AD7">
      <w:pPr>
        <w:pStyle w:val="1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8.2. Содержание муниципальных мемориальных досок и отдельно стоящих памятных знаков осуществляется главными распорядителями бюджетных средств, в соответствии с полномочиями за счёт средств, предусмотренных на эти цели в местном бюджете. </w:t>
      </w:r>
    </w:p>
    <w:p w:rsidR="00953E23" w:rsidRDefault="00953E23">
      <w:pPr>
        <w:pStyle w:val="13"/>
        <w:rPr>
          <w:color w:val="auto"/>
          <w:sz w:val="28"/>
          <w:szCs w:val="28"/>
        </w:rPr>
      </w:pPr>
    </w:p>
    <w:p w:rsidR="00953E23" w:rsidRDefault="00331AD7" w:rsidP="005B6718">
      <w:pPr>
        <w:pStyle w:val="13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9. Ответственность за нарушение порядка установления</w:t>
      </w:r>
    </w:p>
    <w:p w:rsidR="00953E23" w:rsidRDefault="00331AD7" w:rsidP="005B6718">
      <w:pPr>
        <w:pStyle w:val="13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мемориальных досок и отдельно стоящих памятных знаков</w:t>
      </w:r>
    </w:p>
    <w:p w:rsidR="00953E23" w:rsidRDefault="00953E23">
      <w:pPr>
        <w:pStyle w:val="13"/>
        <w:rPr>
          <w:b/>
          <w:color w:val="auto"/>
          <w:sz w:val="28"/>
          <w:szCs w:val="28"/>
        </w:rPr>
      </w:pPr>
    </w:p>
    <w:p w:rsidR="00953E23" w:rsidRDefault="00331AD7">
      <w:pPr>
        <w:pStyle w:val="13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9.1. Мемориальные доски и отдельно стоящие памятные знаки, установленные с нарушением порядка, изложенного в настоящем Положении, демонтируются территориальным органом администрации </w:t>
      </w:r>
      <w:r w:rsidR="005B6718">
        <w:rPr>
          <w:sz w:val="28"/>
          <w:szCs w:val="28"/>
        </w:rPr>
        <w:t>Николаевского</w:t>
      </w:r>
      <w:r>
        <w:rPr>
          <w:color w:val="auto"/>
          <w:sz w:val="28"/>
          <w:szCs w:val="28"/>
        </w:rPr>
        <w:t xml:space="preserve"> муниципального образования. </w:t>
      </w:r>
    </w:p>
    <w:p w:rsidR="00953E23" w:rsidRDefault="00331AD7">
      <w:pPr>
        <w:pStyle w:val="1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9.2. Расходы по демонтажу возлагаются на юридических или физических лиц, установивших мемориальные доски или отдельно стоящие памятные знаки с нарушением настоящего Положения. </w:t>
      </w:r>
    </w:p>
    <w:p w:rsidR="00953E23" w:rsidRDefault="00953E23">
      <w:pPr>
        <w:pStyle w:val="13"/>
        <w:rPr>
          <w:color w:val="auto"/>
          <w:sz w:val="28"/>
          <w:szCs w:val="28"/>
        </w:rPr>
      </w:pPr>
    </w:p>
    <w:p w:rsidR="00953E23" w:rsidRDefault="00953E23">
      <w:pPr>
        <w:pStyle w:val="13"/>
        <w:rPr>
          <w:color w:val="auto"/>
          <w:sz w:val="28"/>
          <w:szCs w:val="28"/>
        </w:rPr>
      </w:pPr>
    </w:p>
    <w:p w:rsidR="00953E23" w:rsidRDefault="00953E23">
      <w:pPr>
        <w:pStyle w:val="13"/>
        <w:rPr>
          <w:color w:val="auto"/>
          <w:sz w:val="28"/>
          <w:szCs w:val="28"/>
        </w:rPr>
      </w:pPr>
    </w:p>
    <w:p w:rsidR="00953E23" w:rsidRDefault="00331AD7">
      <w:pPr>
        <w:pStyle w:val="1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proofErr w:type="gramStart"/>
      <w:r w:rsidR="005B6718" w:rsidRPr="005B6718">
        <w:rPr>
          <w:b/>
          <w:sz w:val="28"/>
          <w:szCs w:val="28"/>
        </w:rPr>
        <w:t>Николаевского</w:t>
      </w:r>
      <w:proofErr w:type="gramEnd"/>
      <w:r w:rsidRPr="005B6718">
        <w:rPr>
          <w:b/>
          <w:bCs/>
          <w:sz w:val="28"/>
          <w:szCs w:val="28"/>
        </w:rPr>
        <w:t xml:space="preserve"> муниципального</w:t>
      </w:r>
      <w:r>
        <w:rPr>
          <w:b/>
          <w:bCs/>
          <w:sz w:val="28"/>
          <w:szCs w:val="28"/>
        </w:rPr>
        <w:t xml:space="preserve"> </w:t>
      </w:r>
    </w:p>
    <w:p w:rsidR="00953E23" w:rsidRDefault="00331AD7">
      <w:pPr>
        <w:pStyle w:val="13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образования</w:t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 w:rsidR="005B6718">
        <w:rPr>
          <w:b/>
          <w:bCs/>
          <w:color w:val="auto"/>
          <w:sz w:val="28"/>
          <w:szCs w:val="28"/>
        </w:rPr>
        <w:t xml:space="preserve">Н.В. </w:t>
      </w:r>
      <w:proofErr w:type="spellStart"/>
      <w:r w:rsidR="005B6718">
        <w:rPr>
          <w:b/>
          <w:bCs/>
          <w:color w:val="auto"/>
          <w:sz w:val="28"/>
          <w:szCs w:val="28"/>
        </w:rPr>
        <w:t>Барсова</w:t>
      </w:r>
      <w:proofErr w:type="spellEnd"/>
      <w:r>
        <w:rPr>
          <w:b/>
          <w:bCs/>
          <w:color w:val="auto"/>
          <w:sz w:val="28"/>
          <w:szCs w:val="28"/>
        </w:rPr>
        <w:t xml:space="preserve"> </w:t>
      </w:r>
    </w:p>
    <w:p w:rsidR="00331AD7" w:rsidRDefault="00331AD7">
      <w:pPr>
        <w:pStyle w:val="13"/>
        <w:rPr>
          <w:color w:val="auto"/>
          <w:sz w:val="28"/>
          <w:szCs w:val="28"/>
        </w:rPr>
      </w:pPr>
    </w:p>
    <w:sectPr w:rsidR="00331AD7" w:rsidSect="005B6718">
      <w:pgSz w:w="11906" w:h="16838"/>
      <w:pgMar w:top="1134" w:right="850" w:bottom="113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A55F2"/>
    <w:rsid w:val="00331AD7"/>
    <w:rsid w:val="005B6718"/>
    <w:rsid w:val="00953E23"/>
    <w:rsid w:val="009A55F2"/>
    <w:rsid w:val="00B006F4"/>
    <w:rsid w:val="00D6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23"/>
    <w:pPr>
      <w:suppressAutoHyphens/>
      <w:spacing w:line="360" w:lineRule="auto"/>
      <w:ind w:firstLine="709"/>
      <w:jc w:val="both"/>
    </w:pPr>
    <w:rPr>
      <w:rFonts w:eastAsia="Calibri" w:cs="Calibri"/>
      <w:sz w:val="28"/>
      <w:szCs w:val="22"/>
      <w:lang w:eastAsia="ar-SA"/>
    </w:rPr>
  </w:style>
  <w:style w:type="paragraph" w:styleId="1">
    <w:name w:val="heading 1"/>
    <w:basedOn w:val="a"/>
    <w:next w:val="a"/>
    <w:qFormat/>
    <w:rsid w:val="00953E23"/>
    <w:pPr>
      <w:keepNext/>
      <w:tabs>
        <w:tab w:val="num" w:pos="0"/>
      </w:tabs>
      <w:spacing w:line="240" w:lineRule="auto"/>
      <w:ind w:left="432" w:hanging="432"/>
      <w:jc w:val="center"/>
      <w:outlineLvl w:val="0"/>
    </w:pPr>
    <w:rPr>
      <w:rFonts w:eastAsia="Times New Roman"/>
      <w:sz w:val="32"/>
      <w:szCs w:val="20"/>
    </w:rPr>
  </w:style>
  <w:style w:type="paragraph" w:styleId="5">
    <w:name w:val="heading 5"/>
    <w:basedOn w:val="a"/>
    <w:next w:val="a"/>
    <w:qFormat/>
    <w:rsid w:val="00953E23"/>
    <w:pPr>
      <w:keepNext/>
      <w:tabs>
        <w:tab w:val="num" w:pos="0"/>
      </w:tabs>
      <w:spacing w:line="240" w:lineRule="auto"/>
      <w:ind w:left="1008" w:hanging="1008"/>
      <w:jc w:val="center"/>
      <w:outlineLvl w:val="4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53E23"/>
  </w:style>
  <w:style w:type="character" w:customStyle="1" w:styleId="WW-Absatz-Standardschriftart">
    <w:name w:val="WW-Absatz-Standardschriftart"/>
    <w:rsid w:val="00953E23"/>
  </w:style>
  <w:style w:type="character" w:customStyle="1" w:styleId="10">
    <w:name w:val="Основной шрифт абзаца1"/>
    <w:rsid w:val="00953E23"/>
  </w:style>
  <w:style w:type="character" w:customStyle="1" w:styleId="a3">
    <w:name w:val="Символ нумерации"/>
    <w:rsid w:val="00953E23"/>
  </w:style>
  <w:style w:type="character" w:customStyle="1" w:styleId="a4">
    <w:name w:val="Маркеры списка"/>
    <w:rsid w:val="00953E23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953E23"/>
    <w:pPr>
      <w:keepNext/>
      <w:spacing w:before="240" w:after="120"/>
    </w:pPr>
    <w:rPr>
      <w:rFonts w:ascii="Arial" w:eastAsia="SimSun" w:hAnsi="Arial" w:cs="Mangal"/>
      <w:szCs w:val="28"/>
    </w:rPr>
  </w:style>
  <w:style w:type="paragraph" w:styleId="a6">
    <w:name w:val="Body Text"/>
    <w:basedOn w:val="a"/>
    <w:rsid w:val="00953E23"/>
    <w:pPr>
      <w:spacing w:after="120"/>
    </w:pPr>
  </w:style>
  <w:style w:type="paragraph" w:styleId="a7">
    <w:name w:val="List"/>
    <w:basedOn w:val="a6"/>
    <w:rsid w:val="00953E23"/>
    <w:rPr>
      <w:rFonts w:ascii="Arial" w:hAnsi="Arial" w:cs="Mangal"/>
    </w:rPr>
  </w:style>
  <w:style w:type="paragraph" w:customStyle="1" w:styleId="11">
    <w:name w:val="Название1"/>
    <w:basedOn w:val="a"/>
    <w:rsid w:val="00953E2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953E23"/>
    <w:pPr>
      <w:suppressLineNumbers/>
    </w:pPr>
    <w:rPr>
      <w:rFonts w:ascii="Arial" w:hAnsi="Arial" w:cs="Mangal"/>
    </w:rPr>
  </w:style>
  <w:style w:type="paragraph" w:customStyle="1" w:styleId="13">
    <w:name w:val="Обычный1"/>
    <w:rsid w:val="00953E23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a8">
    <w:name w:val="List Paragraph"/>
    <w:basedOn w:val="a"/>
    <w:qFormat/>
    <w:rsid w:val="00953E23"/>
    <w:pPr>
      <w:ind w:left="720" w:firstLine="0"/>
    </w:pPr>
  </w:style>
  <w:style w:type="paragraph" w:styleId="a9">
    <w:name w:val="Balloon Text"/>
    <w:basedOn w:val="a"/>
    <w:link w:val="aa"/>
    <w:uiPriority w:val="99"/>
    <w:semiHidden/>
    <w:unhideWhenUsed/>
    <w:rsid w:val="00B006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06F4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2910</Words>
  <Characters>16589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Владелец</cp:lastModifiedBy>
  <cp:revision>3</cp:revision>
  <cp:lastPrinted>2015-03-19T12:32:00Z</cp:lastPrinted>
  <dcterms:created xsi:type="dcterms:W3CDTF">2015-03-19T12:22:00Z</dcterms:created>
  <dcterms:modified xsi:type="dcterms:W3CDTF">2015-03-19T12:44:00Z</dcterms:modified>
</cp:coreProperties>
</file>