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0D" w:rsidRDefault="00E350C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 xml:space="preserve">АДМИНИСТРАЦИЯ </w:t>
      </w:r>
    </w:p>
    <w:p w:rsidR="0038370D" w:rsidRDefault="00F84955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</w:t>
      </w:r>
      <w:r w:rsidR="00E350CE">
        <w:rPr>
          <w:b/>
          <w:sz w:val="28"/>
          <w:szCs w:val="28"/>
        </w:rPr>
        <w:t xml:space="preserve"> МУНИЦИПАЛЬНОГО ОБРАЗОВАНИЯ ИВАНТЕЕВСКОГО МУНИЦИПАЛЬНОГО  РАЙОНА  </w:t>
      </w:r>
    </w:p>
    <w:p w:rsidR="0038370D" w:rsidRDefault="00E350C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8370D" w:rsidRDefault="0038370D">
      <w:pPr>
        <w:spacing w:line="252" w:lineRule="auto"/>
        <w:rPr>
          <w:b/>
          <w:sz w:val="26"/>
          <w:szCs w:val="26"/>
        </w:rPr>
      </w:pPr>
    </w:p>
    <w:p w:rsidR="0038370D" w:rsidRDefault="00E350CE">
      <w:pPr>
        <w:pStyle w:val="a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Pr="00F84955" w:rsidRDefault="00E350CE">
      <w:pPr>
        <w:jc w:val="center"/>
        <w:rPr>
          <w:rStyle w:val="a8"/>
          <w:rFonts w:eastAsia="Times New Roman"/>
          <w:b/>
          <w:bCs/>
          <w:i w:val="0"/>
          <w:iCs w:val="0"/>
          <w:sz w:val="28"/>
          <w:szCs w:val="28"/>
        </w:rPr>
      </w:pPr>
      <w:r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 xml:space="preserve"> от 23.03.2015 г.  </w:t>
      </w:r>
      <w:r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ab/>
        <w:t xml:space="preserve"> </w:t>
      </w:r>
      <w:r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ab/>
      </w:r>
      <w:r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ab/>
      </w:r>
      <w:r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ab/>
        <w:t>№</w:t>
      </w:r>
      <w:r w:rsidR="00D54379"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 xml:space="preserve"> 9</w:t>
      </w:r>
      <w:r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ab/>
      </w:r>
      <w:r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ab/>
      </w:r>
      <w:r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ab/>
      </w:r>
      <w:r w:rsidR="00F84955"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>с</w:t>
      </w:r>
      <w:r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 xml:space="preserve">. </w:t>
      </w:r>
      <w:r w:rsidR="00F84955">
        <w:rPr>
          <w:rStyle w:val="a8"/>
          <w:rFonts w:eastAsia="Times New Roman"/>
          <w:b/>
          <w:bCs/>
          <w:i w:val="0"/>
          <w:iCs w:val="0"/>
          <w:sz w:val="28"/>
          <w:szCs w:val="28"/>
        </w:rPr>
        <w:t>Николаевка</w:t>
      </w:r>
    </w:p>
    <w:p w:rsidR="0038370D" w:rsidRDefault="0038370D">
      <w:pPr>
        <w:pStyle w:val="a1"/>
        <w:jc w:val="center"/>
      </w:pPr>
    </w:p>
    <w:p w:rsidR="0038370D" w:rsidRDefault="00E350CE">
      <w:pPr>
        <w:pStyle w:val="a1"/>
        <w:ind w:right="2910"/>
        <w:jc w:val="both"/>
        <w:rPr>
          <w:rStyle w:val="a6"/>
        </w:rPr>
      </w:pPr>
      <w:r>
        <w:rPr>
          <w:rStyle w:val="a6"/>
        </w:rPr>
        <w:t xml:space="preserve">Об утверждении Правил работы с обезличенными персональными данными администрации </w:t>
      </w:r>
      <w:r w:rsidR="00F84955">
        <w:rPr>
          <w:rStyle w:val="a6"/>
        </w:rPr>
        <w:t>Николаевского</w:t>
      </w:r>
      <w:r>
        <w:rPr>
          <w:rStyle w:val="a6"/>
        </w:rPr>
        <w:t xml:space="preserve"> муниципального образования  Ивантеевского муниципального района Саратовской области</w:t>
      </w: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Федерального закона от 27.07.2006 № 152-ФЗ «О персональных данных», в соответствии с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38370D" w:rsidRDefault="00E350CE">
      <w:pPr>
        <w:pStyle w:val="a1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Постановляю: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Правила работы с обезличенными персональными данными администрации </w:t>
      </w:r>
      <w:r w:rsidR="00F84955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Саратовской области.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опубликованию в информационном сборнике </w:t>
      </w:r>
      <w:r w:rsidR="00F84955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«</w:t>
      </w:r>
      <w:r w:rsidR="00F84955">
        <w:rPr>
          <w:sz w:val="28"/>
          <w:szCs w:val="28"/>
        </w:rPr>
        <w:t>Николаевский</w:t>
      </w:r>
      <w:r>
        <w:rPr>
          <w:sz w:val="28"/>
          <w:szCs w:val="28"/>
        </w:rPr>
        <w:t xml:space="preserve"> вестник».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 3. Контроль за исполнением настоящего постановления оставляю за собой.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E350CE">
      <w:pPr>
        <w:pStyle w:val="a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r w:rsidR="00F84955">
        <w:rPr>
          <w:b/>
          <w:bCs/>
          <w:sz w:val="28"/>
          <w:szCs w:val="28"/>
        </w:rPr>
        <w:t>Николаевского</w:t>
      </w:r>
    </w:p>
    <w:p w:rsidR="0038370D" w:rsidRDefault="00E350CE">
      <w:pPr>
        <w:pStyle w:val="a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84955">
        <w:rPr>
          <w:b/>
          <w:bCs/>
          <w:sz w:val="28"/>
          <w:szCs w:val="28"/>
        </w:rPr>
        <w:t>А.А. Демидов</w:t>
      </w: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2C114C" w:rsidRPr="002C114C" w:rsidRDefault="002C114C">
      <w:pPr>
        <w:pStyle w:val="a1"/>
        <w:jc w:val="both"/>
        <w:rPr>
          <w:sz w:val="28"/>
          <w:szCs w:val="28"/>
        </w:rPr>
      </w:pPr>
    </w:p>
    <w:p w:rsidR="00F84955" w:rsidRDefault="00F84955">
      <w:pPr>
        <w:pStyle w:val="a1"/>
        <w:ind w:left="3660"/>
        <w:jc w:val="both"/>
        <w:rPr>
          <w:sz w:val="22"/>
          <w:szCs w:val="22"/>
        </w:rPr>
      </w:pPr>
    </w:p>
    <w:p w:rsidR="00F84955" w:rsidRPr="00F84955" w:rsidRDefault="00E350CE" w:rsidP="00F84955">
      <w:pPr>
        <w:pStyle w:val="a1"/>
        <w:ind w:left="4253"/>
        <w:jc w:val="right"/>
        <w:rPr>
          <w:i/>
          <w:sz w:val="22"/>
          <w:szCs w:val="22"/>
        </w:rPr>
      </w:pPr>
      <w:r w:rsidRPr="00F84955">
        <w:rPr>
          <w:i/>
          <w:sz w:val="22"/>
          <w:szCs w:val="22"/>
        </w:rPr>
        <w:t xml:space="preserve">Приложение к постановлению администрации </w:t>
      </w:r>
    </w:p>
    <w:p w:rsidR="00F84955" w:rsidRPr="00F84955" w:rsidRDefault="00F84955" w:rsidP="00F84955">
      <w:pPr>
        <w:pStyle w:val="a1"/>
        <w:ind w:left="4253"/>
        <w:jc w:val="right"/>
        <w:rPr>
          <w:i/>
          <w:sz w:val="22"/>
          <w:szCs w:val="22"/>
        </w:rPr>
      </w:pPr>
      <w:r w:rsidRPr="00F84955">
        <w:rPr>
          <w:i/>
          <w:sz w:val="22"/>
          <w:szCs w:val="22"/>
        </w:rPr>
        <w:t>Николаевского</w:t>
      </w:r>
      <w:r w:rsidR="00E350CE" w:rsidRPr="00F84955">
        <w:rPr>
          <w:i/>
          <w:sz w:val="22"/>
          <w:szCs w:val="22"/>
        </w:rPr>
        <w:t xml:space="preserve"> муниципального образования </w:t>
      </w:r>
    </w:p>
    <w:p w:rsidR="0038370D" w:rsidRPr="00F84955" w:rsidRDefault="00E350CE" w:rsidP="00F84955">
      <w:pPr>
        <w:pStyle w:val="a1"/>
        <w:ind w:left="4253"/>
        <w:jc w:val="right"/>
        <w:rPr>
          <w:i/>
          <w:sz w:val="22"/>
          <w:szCs w:val="22"/>
        </w:rPr>
      </w:pPr>
      <w:r w:rsidRPr="00F84955">
        <w:rPr>
          <w:i/>
          <w:sz w:val="22"/>
          <w:szCs w:val="22"/>
        </w:rPr>
        <w:t xml:space="preserve">от 23.03.2015 г. № </w:t>
      </w:r>
      <w:r w:rsidR="00F84955">
        <w:rPr>
          <w:i/>
          <w:sz w:val="22"/>
          <w:szCs w:val="22"/>
        </w:rPr>
        <w:t>9</w:t>
      </w: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E350CE">
      <w:pPr>
        <w:pStyle w:val="a1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Правила </w:t>
      </w:r>
    </w:p>
    <w:p w:rsidR="0038370D" w:rsidRDefault="00E350CE">
      <w:pPr>
        <w:pStyle w:val="a1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работы с обезличенными персональными данными администрации </w:t>
      </w:r>
      <w:r w:rsidR="00F84955">
        <w:rPr>
          <w:rStyle w:val="a6"/>
          <w:sz w:val="28"/>
          <w:szCs w:val="28"/>
        </w:rPr>
        <w:t>Николаевского</w:t>
      </w:r>
      <w:r>
        <w:rPr>
          <w:rStyle w:val="a6"/>
          <w:sz w:val="28"/>
          <w:szCs w:val="28"/>
        </w:rPr>
        <w:t xml:space="preserve"> муниципального образования Ивантеевского муниципального района Саратовской области</w:t>
      </w:r>
    </w:p>
    <w:p w:rsidR="0038370D" w:rsidRDefault="00E350CE">
      <w:pPr>
        <w:pStyle w:val="a1"/>
        <w:jc w:val="center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a6"/>
          <w:sz w:val="28"/>
          <w:szCs w:val="28"/>
        </w:rPr>
        <w:t>Общие положения</w:t>
      </w: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работы с обезличенными персональными данными администрации </w:t>
      </w:r>
      <w:r w:rsidR="00CF10A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Саратовской области (далее Администрации) разработаны с учетом Федерального закона от 27.07.2006 № 152-ФЗ «О персональных данных» и постановления Правительства РФ от 21.03.2012 № 211 Постановления Правительства РФ от 21.03.2012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Настоящие Правила определяют порядок работы с обезличенными данными Администрации.</w:t>
      </w:r>
    </w:p>
    <w:p w:rsidR="0038370D" w:rsidRPr="002C114C" w:rsidRDefault="00E350CE">
      <w:pPr>
        <w:pStyle w:val="a1"/>
        <w:jc w:val="both"/>
        <w:rPr>
          <w:rStyle w:val="a6"/>
          <w:sz w:val="28"/>
          <w:szCs w:val="28"/>
        </w:rPr>
      </w:pPr>
      <w:r w:rsidRPr="002C114C">
        <w:rPr>
          <w:b/>
          <w:sz w:val="28"/>
          <w:szCs w:val="28"/>
        </w:rPr>
        <w:t>2.</w:t>
      </w:r>
      <w:r w:rsidRPr="002C114C">
        <w:rPr>
          <w:sz w:val="28"/>
          <w:szCs w:val="28"/>
        </w:rPr>
        <w:t xml:space="preserve"> </w:t>
      </w:r>
      <w:r w:rsidRPr="002C114C">
        <w:rPr>
          <w:rStyle w:val="a6"/>
          <w:sz w:val="28"/>
          <w:szCs w:val="28"/>
        </w:rPr>
        <w:t>Термины и определения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2.1. В соответствии с Федеральным законом от 27.07.2006 № 152-ФЗ «О персональных данных»: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E350CE">
      <w:pPr>
        <w:pStyle w:val="a1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6"/>
          <w:sz w:val="28"/>
          <w:szCs w:val="28"/>
        </w:rPr>
        <w:t>Условия обезличивания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3.1.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3.2. Способы обезличивания при условии дальнейшей обработки персональных данных: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перечня обрабатываемых сведений;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замена части сведений идентификаторами;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- понижение точности некоторых сведений;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деление сведений на части и обработка в разных информационных системах;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другие способы.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3.3.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3.4. Для обезличивания персональных данных применяются способы, не противорячищае действующему законодательству.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3.5. Перечень должностей муниципальных служащих Администрации, ответственных за проведение мероприятий по обезличиванию обрабатываемых персональных данных, приведен в Приложении к настоящим Правилам.</w:t>
      </w:r>
    </w:p>
    <w:p w:rsidR="0038370D" w:rsidRDefault="0038370D">
      <w:pPr>
        <w:pStyle w:val="a1"/>
        <w:jc w:val="both"/>
      </w:pPr>
    </w:p>
    <w:p w:rsidR="0038370D" w:rsidRDefault="00E350CE">
      <w:pPr>
        <w:pStyle w:val="a1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4. Порядок обезличивания персональных данных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4.1. Глава администрации принимает решение о необходимости обезличивания персональных данных;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4.2. Специалисты администрации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4.3. Руководители структурных подрадразделений Администрации,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</w:pPr>
    </w:p>
    <w:p w:rsidR="0038370D" w:rsidRDefault="00E350CE">
      <w:pPr>
        <w:pStyle w:val="a1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5.Порядок работы с обезличенными персональными данными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5.1. </w:t>
      </w:r>
      <w:r w:rsidRPr="00CF10A4">
        <w:rPr>
          <w:rStyle w:val="a6"/>
          <w:b w:val="0"/>
          <w:sz w:val="28"/>
          <w:szCs w:val="28"/>
        </w:rPr>
        <w:t>О</w:t>
      </w:r>
      <w:r>
        <w:rPr>
          <w:sz w:val="28"/>
          <w:szCs w:val="28"/>
        </w:rPr>
        <w:t>безличенные персональные данные не подлежат разглашению и нарушению конфиденциальности.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5.2. Обезличенные персональные данные могут обрабатываться с использования и без использования средств автоматизации.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5.3. При обработке обезличенных персональных данных с использованием средств автоматизации необходимо соблюдение: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парольной политики;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антивирусной политики;</w:t>
      </w:r>
    </w:p>
    <w:p w:rsidR="0038370D" w:rsidRDefault="00E350CE">
      <w:pPr>
        <w:pStyle w:val="a1"/>
        <w:jc w:val="both"/>
        <w:rPr>
          <w:sz w:val="28"/>
          <w:szCs w:val="28"/>
        </w:rPr>
      </w:pPr>
      <w:bookmarkStart w:id="0" w:name="YANDEX_27"/>
      <w:bookmarkEnd w:id="0"/>
      <w:r>
        <w:rPr>
          <w:sz w:val="28"/>
          <w:szCs w:val="28"/>
        </w:rPr>
        <w:t>- правил</w:t>
      </w:r>
      <w:bookmarkStart w:id="1" w:name="YANDEX_28"/>
      <w:bookmarkEnd w:id="1"/>
      <w:r>
        <w:rPr>
          <w:sz w:val="28"/>
          <w:szCs w:val="28"/>
        </w:rPr>
        <w:t xml:space="preserve"> работы со съемными носителями (если они используется);</w:t>
      </w:r>
    </w:p>
    <w:p w:rsidR="0038370D" w:rsidRDefault="00E350CE">
      <w:pPr>
        <w:pStyle w:val="a1"/>
        <w:jc w:val="both"/>
        <w:rPr>
          <w:sz w:val="28"/>
          <w:szCs w:val="28"/>
        </w:rPr>
      </w:pPr>
      <w:bookmarkStart w:id="2" w:name="YANDEX_29"/>
      <w:bookmarkEnd w:id="2"/>
      <w:r>
        <w:rPr>
          <w:sz w:val="28"/>
          <w:szCs w:val="28"/>
        </w:rPr>
        <w:t>- правил резервного копирования;</w:t>
      </w:r>
    </w:p>
    <w:p w:rsidR="0038370D" w:rsidRDefault="00E350CE">
      <w:pPr>
        <w:pStyle w:val="a1"/>
        <w:jc w:val="both"/>
        <w:rPr>
          <w:sz w:val="28"/>
          <w:szCs w:val="28"/>
        </w:rPr>
      </w:pPr>
      <w:bookmarkStart w:id="3" w:name="YANDEX_30"/>
      <w:bookmarkEnd w:id="3"/>
      <w:r>
        <w:rPr>
          <w:sz w:val="28"/>
          <w:szCs w:val="28"/>
        </w:rPr>
        <w:t>- правил доступа в помещения, где расположены элементы информационных систем;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5.4. При обработке обезличенных персональных данных без использования средств автоматизации необходимо соблюдение:</w:t>
      </w:r>
    </w:p>
    <w:p w:rsidR="0038370D" w:rsidRDefault="00E350CE">
      <w:pPr>
        <w:pStyle w:val="a1"/>
        <w:jc w:val="both"/>
        <w:rPr>
          <w:sz w:val="28"/>
          <w:szCs w:val="28"/>
        </w:rPr>
      </w:pPr>
      <w:bookmarkStart w:id="4" w:name="YANDEX_33"/>
      <w:bookmarkEnd w:id="4"/>
      <w:r>
        <w:rPr>
          <w:sz w:val="28"/>
          <w:szCs w:val="28"/>
        </w:rPr>
        <w:t>- правил</w:t>
      </w:r>
      <w:bookmarkStart w:id="5" w:name="YANDEX_LAST"/>
      <w:bookmarkEnd w:id="5"/>
      <w:r>
        <w:rPr>
          <w:sz w:val="28"/>
          <w:szCs w:val="28"/>
        </w:rPr>
        <w:t xml:space="preserve"> хранения бумажных носителей;</w:t>
      </w:r>
    </w:p>
    <w:p w:rsidR="0038370D" w:rsidRDefault="00E350CE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правил доступа к ним и в помещения, где они хранятся.</w:t>
      </w: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E350CE">
      <w:pPr>
        <w:pStyle w:val="a1"/>
        <w:ind w:left="3990"/>
        <w:jc w:val="both"/>
      </w:pPr>
      <w:r>
        <w:t xml:space="preserve">Приложение к Правилам работы с обезличенными персональными данными администрации </w:t>
      </w:r>
      <w:r w:rsidR="00CF10A4" w:rsidRPr="00CF10A4">
        <w:rPr>
          <w:sz w:val="22"/>
          <w:szCs w:val="28"/>
        </w:rPr>
        <w:t>Николаевского</w:t>
      </w:r>
      <w:r>
        <w:t xml:space="preserve"> муниципального образования Ивантеевского муниципального района Саратовской области</w:t>
      </w:r>
    </w:p>
    <w:p w:rsidR="0038370D" w:rsidRDefault="0038370D">
      <w:pPr>
        <w:pStyle w:val="a1"/>
        <w:ind w:left="3990"/>
        <w:jc w:val="both"/>
        <w:rPr>
          <w:sz w:val="28"/>
          <w:szCs w:val="28"/>
        </w:rPr>
      </w:pPr>
    </w:p>
    <w:p w:rsidR="0038370D" w:rsidRDefault="00E350CE">
      <w:pPr>
        <w:pStyle w:val="a1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Перечень</w:t>
      </w:r>
    </w:p>
    <w:p w:rsidR="0038370D" w:rsidRDefault="00E350CE">
      <w:pPr>
        <w:pStyle w:val="a1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должностей администрации </w:t>
      </w:r>
      <w:r w:rsidR="00CF10A4" w:rsidRPr="00CF10A4">
        <w:rPr>
          <w:b/>
          <w:sz w:val="28"/>
          <w:szCs w:val="28"/>
        </w:rPr>
        <w:t>Николаевского</w:t>
      </w:r>
      <w:r>
        <w:rPr>
          <w:rStyle w:val="a6"/>
          <w:sz w:val="28"/>
          <w:szCs w:val="28"/>
        </w:rPr>
        <w:t xml:space="preserve"> муниципального образования Ивантеевского муниципального района Саратовской области, ответственных за проведение мероприятий по обезличиванию обрабатываемых персональных данных</w:t>
      </w:r>
    </w:p>
    <w:p w:rsidR="0038370D" w:rsidRDefault="0038370D">
      <w:pPr>
        <w:pStyle w:val="a1"/>
        <w:jc w:val="both"/>
        <w:rPr>
          <w:sz w:val="28"/>
          <w:szCs w:val="28"/>
        </w:rPr>
      </w:pPr>
    </w:p>
    <w:p w:rsidR="0038370D" w:rsidRDefault="00E350CE">
      <w:pPr>
        <w:pStyle w:val="a1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 Глава администрации </w:t>
      </w:r>
      <w:r w:rsidR="00CF10A4">
        <w:rPr>
          <w:sz w:val="28"/>
          <w:szCs w:val="28"/>
        </w:rPr>
        <w:t>Николаевского</w:t>
      </w:r>
      <w:r>
        <w:rPr>
          <w:rStyle w:val="a6"/>
          <w:b w:val="0"/>
          <w:bCs w:val="0"/>
          <w:sz w:val="28"/>
          <w:szCs w:val="28"/>
        </w:rPr>
        <w:t xml:space="preserve"> муниципального образования Ивантеевского муниципального района Саратовской области;</w:t>
      </w:r>
    </w:p>
    <w:p w:rsidR="0038370D" w:rsidRDefault="00E350CE">
      <w:pPr>
        <w:pStyle w:val="a1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10A4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администрации </w:t>
      </w:r>
      <w:r w:rsidR="00CF10A4">
        <w:rPr>
          <w:rStyle w:val="a6"/>
          <w:b w:val="0"/>
          <w:bCs w:val="0"/>
          <w:sz w:val="28"/>
          <w:szCs w:val="28"/>
        </w:rPr>
        <w:t>Николаевского</w:t>
      </w:r>
      <w:r>
        <w:rPr>
          <w:rStyle w:val="a6"/>
          <w:b w:val="0"/>
          <w:bCs w:val="0"/>
          <w:sz w:val="28"/>
          <w:szCs w:val="28"/>
        </w:rPr>
        <w:t xml:space="preserve"> муниципального образования Ивантеевского муниципального района Саратовской области;</w:t>
      </w:r>
    </w:p>
    <w:p w:rsidR="00E350CE" w:rsidRDefault="00E350CE">
      <w:pPr>
        <w:jc w:val="both"/>
        <w:rPr>
          <w:b/>
          <w:bCs/>
          <w:sz w:val="28"/>
          <w:szCs w:val="28"/>
        </w:rPr>
      </w:pPr>
    </w:p>
    <w:sectPr w:rsidR="00E350CE" w:rsidSect="0038370D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84955"/>
    <w:rsid w:val="002C114C"/>
    <w:rsid w:val="0038370D"/>
    <w:rsid w:val="00C73575"/>
    <w:rsid w:val="00CF10A4"/>
    <w:rsid w:val="00D54379"/>
    <w:rsid w:val="00E350CE"/>
    <w:rsid w:val="00E9319D"/>
    <w:rsid w:val="00F8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0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rsid w:val="0038370D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38370D"/>
    <w:rPr>
      <w:color w:val="000080"/>
      <w:u w:val="single"/>
    </w:rPr>
  </w:style>
  <w:style w:type="character" w:styleId="a6">
    <w:name w:val="Strong"/>
    <w:qFormat/>
    <w:rsid w:val="0038370D"/>
    <w:rPr>
      <w:b/>
      <w:bCs/>
    </w:rPr>
  </w:style>
  <w:style w:type="character" w:customStyle="1" w:styleId="a7">
    <w:name w:val="Символ нумерации"/>
    <w:rsid w:val="0038370D"/>
  </w:style>
  <w:style w:type="character" w:styleId="a8">
    <w:name w:val="Emphasis"/>
    <w:qFormat/>
    <w:rsid w:val="0038370D"/>
    <w:rPr>
      <w:i/>
      <w:iCs/>
    </w:rPr>
  </w:style>
  <w:style w:type="character" w:customStyle="1" w:styleId="a9">
    <w:name w:val="Маркеры списка"/>
    <w:rsid w:val="0038370D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3837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38370D"/>
    <w:pPr>
      <w:spacing w:after="120"/>
    </w:pPr>
  </w:style>
  <w:style w:type="paragraph" w:styleId="aa">
    <w:name w:val="Title"/>
    <w:basedOn w:val="a0"/>
    <w:next w:val="ab"/>
    <w:qFormat/>
    <w:rsid w:val="0038370D"/>
  </w:style>
  <w:style w:type="paragraph" w:styleId="ab">
    <w:name w:val="Subtitle"/>
    <w:basedOn w:val="a0"/>
    <w:next w:val="a1"/>
    <w:qFormat/>
    <w:rsid w:val="0038370D"/>
    <w:pPr>
      <w:jc w:val="center"/>
    </w:pPr>
    <w:rPr>
      <w:i/>
      <w:iCs/>
    </w:rPr>
  </w:style>
  <w:style w:type="paragraph" w:styleId="ac">
    <w:name w:val="List"/>
    <w:basedOn w:val="a1"/>
    <w:rsid w:val="0038370D"/>
    <w:rPr>
      <w:rFonts w:cs="Tahoma"/>
    </w:rPr>
  </w:style>
  <w:style w:type="paragraph" w:customStyle="1" w:styleId="10">
    <w:name w:val="Название1"/>
    <w:basedOn w:val="a"/>
    <w:rsid w:val="0038370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8370D"/>
    <w:pPr>
      <w:suppressLineNumbers/>
    </w:pPr>
    <w:rPr>
      <w:rFonts w:cs="Tahoma"/>
    </w:rPr>
  </w:style>
  <w:style w:type="paragraph" w:customStyle="1" w:styleId="ad">
    <w:name w:val="Содержимое врезки"/>
    <w:basedOn w:val="a1"/>
    <w:rsid w:val="0038370D"/>
  </w:style>
  <w:style w:type="paragraph" w:customStyle="1" w:styleId="ae">
    <w:name w:val="Горизонтальная линия"/>
    <w:basedOn w:val="a"/>
    <w:next w:val="a1"/>
    <w:rsid w:val="0038370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">
    <w:name w:val="Balloon Text"/>
    <w:basedOn w:val="a"/>
    <w:link w:val="af0"/>
    <w:uiPriority w:val="99"/>
    <w:semiHidden/>
    <w:unhideWhenUsed/>
    <w:rsid w:val="00C735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C73575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48C8-6E01-48BF-BDA7-10F17AA0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Владелец</cp:lastModifiedBy>
  <cp:revision>6</cp:revision>
  <cp:lastPrinted>2015-03-23T12:03:00Z</cp:lastPrinted>
  <dcterms:created xsi:type="dcterms:W3CDTF">2015-03-23T11:52:00Z</dcterms:created>
  <dcterms:modified xsi:type="dcterms:W3CDTF">2015-03-25T11:59:00Z</dcterms:modified>
</cp:coreProperties>
</file>